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304EF5">
        <w:rPr>
          <w:rFonts w:eastAsia="Times New Roman"/>
          <w:lang w:eastAsia="ru-RU"/>
        </w:rPr>
        <w:t>Согласно</w:t>
      </w:r>
      <w:r>
        <w:rPr>
          <w:rFonts w:eastAsia="Times New Roman"/>
          <w:lang w:eastAsia="ru-RU"/>
        </w:rPr>
        <w:t xml:space="preserve"> </w:t>
      </w:r>
      <w:r w:rsidRPr="00304EF5">
        <w:rPr>
          <w:rFonts w:eastAsia="Times New Roman"/>
          <w:lang w:eastAsia="ru-RU"/>
        </w:rPr>
        <w:t>статье 20.6.1. КоАП РФ за нахождение граждан без маски в общественном месте предусмотрен штраф</w:t>
      </w:r>
      <w:r>
        <w:rPr>
          <w:rFonts w:eastAsia="Times New Roman"/>
          <w:lang w:eastAsia="ru-RU"/>
        </w:rPr>
        <w:t>:</w:t>
      </w:r>
    </w:p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304EF5">
        <w:rPr>
          <w:rFonts w:eastAsia="Times New Roman"/>
          <w:lang w:eastAsia="ru-RU"/>
        </w:rPr>
        <w:t xml:space="preserve"> для физических лиц, в размере от</w:t>
      </w:r>
      <w:r>
        <w:rPr>
          <w:rFonts w:eastAsia="Times New Roman"/>
          <w:lang w:eastAsia="ru-RU"/>
        </w:rPr>
        <w:t xml:space="preserve"> </w:t>
      </w:r>
      <w:r w:rsidRPr="00304EF5">
        <w:rPr>
          <w:rFonts w:eastAsia="Times New Roman"/>
          <w:lang w:eastAsia="ru-RU"/>
        </w:rPr>
        <w:t>1 000 до 50 000 рублей</w:t>
      </w:r>
      <w:r>
        <w:rPr>
          <w:rFonts w:eastAsia="Times New Roman"/>
          <w:lang w:eastAsia="ru-RU"/>
        </w:rPr>
        <w:t xml:space="preserve">; </w:t>
      </w:r>
    </w:p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304EF5">
        <w:rPr>
          <w:rFonts w:eastAsia="Times New Roman"/>
          <w:lang w:eastAsia="ru-RU"/>
        </w:rPr>
        <w:t>для</w:t>
      </w:r>
      <w:r>
        <w:rPr>
          <w:rFonts w:eastAsia="Times New Roman"/>
          <w:lang w:eastAsia="ru-RU"/>
        </w:rPr>
        <w:t xml:space="preserve"> </w:t>
      </w:r>
      <w:r w:rsidRPr="00304EF5">
        <w:rPr>
          <w:rFonts w:eastAsia="Times New Roman"/>
          <w:lang w:eastAsia="ru-RU"/>
        </w:rPr>
        <w:t>должностных лиц штрафы составляют от 10 000 до 50 000 рублей</w:t>
      </w:r>
      <w:r>
        <w:rPr>
          <w:rFonts w:eastAsia="Times New Roman"/>
          <w:lang w:eastAsia="ru-RU"/>
        </w:rPr>
        <w:t>;</w:t>
      </w:r>
      <w:r w:rsidRPr="00304EF5">
        <w:rPr>
          <w:rFonts w:eastAsia="Times New Roman"/>
          <w:lang w:eastAsia="ru-RU"/>
        </w:rPr>
        <w:t xml:space="preserve"> </w:t>
      </w:r>
    </w:p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304EF5">
        <w:rPr>
          <w:rFonts w:eastAsia="Times New Roman"/>
          <w:lang w:eastAsia="ru-RU"/>
        </w:rPr>
        <w:t>для</w:t>
      </w:r>
      <w:r>
        <w:rPr>
          <w:rFonts w:eastAsia="Times New Roman"/>
          <w:lang w:eastAsia="ru-RU"/>
        </w:rPr>
        <w:t xml:space="preserve"> </w:t>
      </w:r>
      <w:r w:rsidRPr="00304EF5">
        <w:rPr>
          <w:rFonts w:eastAsia="Times New Roman"/>
          <w:lang w:eastAsia="ru-RU"/>
        </w:rPr>
        <w:t>ИП - от 30 000 до 50 000 рублей</w:t>
      </w:r>
      <w:r>
        <w:rPr>
          <w:rFonts w:eastAsia="Times New Roman"/>
          <w:lang w:eastAsia="ru-RU"/>
        </w:rPr>
        <w:t>;</w:t>
      </w:r>
      <w:r w:rsidRPr="00304EF5">
        <w:rPr>
          <w:rFonts w:eastAsia="Times New Roman"/>
          <w:lang w:eastAsia="ru-RU"/>
        </w:rPr>
        <w:t xml:space="preserve"> </w:t>
      </w:r>
    </w:p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304EF5">
        <w:rPr>
          <w:rFonts w:eastAsia="Times New Roman"/>
          <w:lang w:eastAsia="ru-RU"/>
        </w:rPr>
        <w:t xml:space="preserve">для юридических лиц - от 100 000 до 300 000 рублей. </w:t>
      </w:r>
    </w:p>
    <w:p w:rsidR="00EE57E2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EE57E2" w:rsidRPr="00304EF5" w:rsidRDefault="00EE57E2" w:rsidP="00EE57E2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304EF5">
        <w:rPr>
          <w:rFonts w:eastAsia="Times New Roman"/>
          <w:lang w:eastAsia="ru-RU"/>
        </w:rPr>
        <w:t>В случае повторных или грубых нарушений,</w:t>
      </w:r>
      <w:r>
        <w:rPr>
          <w:rFonts w:eastAsia="Times New Roman"/>
          <w:lang w:eastAsia="ru-RU"/>
        </w:rPr>
        <w:t xml:space="preserve"> </w:t>
      </w:r>
      <w:r w:rsidRPr="00304EF5">
        <w:rPr>
          <w:rFonts w:eastAsia="Times New Roman"/>
          <w:lang w:eastAsia="ru-RU"/>
        </w:rPr>
        <w:t>наряду со штрафными санкциями применяется и дисквалификация на срок от года до трех лет и вплоть до уголовной ответственности. И размер штрафных санкций в разы больше - до миллиона рублей для юридических лиц.</w:t>
      </w:r>
    </w:p>
    <w:p w:rsidR="0004394E" w:rsidRDefault="0004394E"/>
    <w:sectPr w:rsidR="0004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E2"/>
    <w:rsid w:val="0004394E"/>
    <w:rsid w:val="007D1736"/>
    <w:rsid w:val="00CC6A60"/>
    <w:rsid w:val="00E227B5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E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E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2021-03-23T07:01:00Z</dcterms:created>
  <dcterms:modified xsi:type="dcterms:W3CDTF">2021-03-23T07:02:00Z</dcterms:modified>
</cp:coreProperties>
</file>