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B90000" w:rsidRPr="00E33713">
        <w:rPr>
          <w:sz w:val="28"/>
          <w:szCs w:val="28"/>
        </w:rPr>
        <w:t>Развитие транспортной системы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285"/>
        <w:gridCol w:w="1275"/>
        <w:gridCol w:w="1663"/>
        <w:gridCol w:w="1031"/>
        <w:gridCol w:w="1384"/>
        <w:gridCol w:w="1691"/>
        <w:gridCol w:w="1140"/>
        <w:gridCol w:w="1499"/>
      </w:tblGrid>
      <w:tr w:rsidR="007B740A" w:rsidRPr="003A42D1" w:rsidTr="0012330D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&lt;1&gt;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(должность, ФИО)</w:t>
            </w:r>
          </w:p>
        </w:tc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расходов, (тыс. рублей) &lt;2&gt;</w:t>
            </w:r>
          </w:p>
        </w:tc>
      </w:tr>
      <w:tr w:rsidR="007B740A" w:rsidRPr="003A42D1" w:rsidTr="00B90000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42D1">
              <w:rPr>
                <w:sz w:val="24"/>
                <w:szCs w:val="24"/>
                <w:lang w:eastAsia="en-US"/>
              </w:rPr>
              <w:t>внебюд-жетные</w:t>
            </w:r>
            <w:proofErr w:type="spellEnd"/>
            <w:proofErr w:type="gramEnd"/>
            <w:r w:rsidRPr="003A42D1">
              <w:rPr>
                <w:sz w:val="24"/>
                <w:szCs w:val="24"/>
                <w:lang w:eastAsia="en-US"/>
              </w:rPr>
              <w:br/>
              <w:t>источники</w:t>
            </w:r>
          </w:p>
        </w:tc>
      </w:tr>
    </w:tbl>
    <w:p w:rsidR="007B740A" w:rsidRPr="003A42D1" w:rsidRDefault="007B740A" w:rsidP="007B740A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285"/>
        <w:gridCol w:w="1275"/>
        <w:gridCol w:w="1663"/>
        <w:gridCol w:w="1031"/>
        <w:gridCol w:w="1384"/>
        <w:gridCol w:w="1691"/>
        <w:gridCol w:w="1140"/>
        <w:gridCol w:w="1499"/>
      </w:tblGrid>
      <w:tr w:rsidR="007B740A" w:rsidRPr="00F70B0E" w:rsidTr="009D4669">
        <w:trPr>
          <w:trHeight w:val="20"/>
          <w:tblHeader/>
        </w:trPr>
        <w:tc>
          <w:tcPr>
            <w:tcW w:w="730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9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5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3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1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4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1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0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99" w:type="dxa"/>
            <w:vAlign w:val="center"/>
          </w:tcPr>
          <w:p w:rsidR="007B740A" w:rsidRPr="00F70B0E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B740A" w:rsidRPr="00F70B0E" w:rsidTr="009D4669">
        <w:trPr>
          <w:trHeight w:val="20"/>
        </w:trPr>
        <w:tc>
          <w:tcPr>
            <w:tcW w:w="15287" w:type="dxa"/>
            <w:gridSpan w:val="10"/>
            <w:hideMark/>
          </w:tcPr>
          <w:p w:rsidR="007B740A" w:rsidRPr="00F70B0E" w:rsidRDefault="007B740A" w:rsidP="004F4FE5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  <w:lang w:eastAsia="en-US"/>
              </w:rPr>
              <w:t>Направление 1 «</w:t>
            </w:r>
            <w:r w:rsidR="0085053F" w:rsidRPr="0085053F">
              <w:rPr>
                <w:rStyle w:val="1"/>
                <w:sz w:val="24"/>
                <w:szCs w:val="24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F70B0E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12330D" w:rsidRPr="00F70B0E" w:rsidTr="009D4669">
        <w:trPr>
          <w:trHeight w:val="20"/>
        </w:trPr>
        <w:tc>
          <w:tcPr>
            <w:tcW w:w="730" w:type="dxa"/>
            <w:hideMark/>
          </w:tcPr>
          <w:p w:rsidR="0012330D" w:rsidRPr="00F70B0E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9" w:type="dxa"/>
            <w:hideMark/>
          </w:tcPr>
          <w:p w:rsidR="0012330D" w:rsidRPr="00F70B0E" w:rsidRDefault="0060447B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330D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5053F" w:rsidRPr="008505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28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12330D" w:rsidRPr="00F70B0E" w:rsidRDefault="0012330D" w:rsidP="0012330D">
            <w:pPr>
              <w:jc w:val="both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031" w:type="dxa"/>
          </w:tcPr>
          <w:p w:rsidR="0012330D" w:rsidRPr="00F70B0E" w:rsidRDefault="00B90000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B90000">
              <w:rPr>
                <w:kern w:val="2"/>
                <w:sz w:val="24"/>
                <w:szCs w:val="24"/>
              </w:rPr>
              <w:t>30512,2</w:t>
            </w:r>
          </w:p>
        </w:tc>
        <w:tc>
          <w:tcPr>
            <w:tcW w:w="1384" w:type="dxa"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12330D" w:rsidRPr="00F70B0E" w:rsidRDefault="00B90000" w:rsidP="009328BB">
            <w:pPr>
              <w:jc w:val="center"/>
              <w:rPr>
                <w:sz w:val="24"/>
                <w:szCs w:val="24"/>
              </w:rPr>
            </w:pPr>
            <w:r w:rsidRPr="00B90000">
              <w:rPr>
                <w:kern w:val="2"/>
                <w:sz w:val="24"/>
                <w:szCs w:val="24"/>
              </w:rPr>
              <w:t>30512,2</w:t>
            </w:r>
          </w:p>
        </w:tc>
        <w:tc>
          <w:tcPr>
            <w:tcW w:w="1499" w:type="dxa"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12330D" w:rsidRPr="00F70B0E" w:rsidTr="009D4669">
        <w:trPr>
          <w:trHeight w:val="2464"/>
        </w:trPr>
        <w:tc>
          <w:tcPr>
            <w:tcW w:w="730" w:type="dxa"/>
            <w:hideMark/>
          </w:tcPr>
          <w:p w:rsidR="0012330D" w:rsidRPr="00F70B0E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89" w:type="dxa"/>
            <w:hideMark/>
          </w:tcPr>
          <w:p w:rsidR="0012330D" w:rsidRPr="00F70B0E" w:rsidRDefault="0012330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(резу</w:t>
            </w:r>
            <w:r w:rsidR="00172431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льтат) структурного элемента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85053F" w:rsidRPr="008505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12330D" w:rsidRPr="00F70B0E" w:rsidRDefault="00B90000" w:rsidP="0012330D">
            <w:pPr>
              <w:jc w:val="both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031" w:type="dxa"/>
          </w:tcPr>
          <w:p w:rsidR="0012330D" w:rsidRPr="00F70B0E" w:rsidRDefault="00B90000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B90000">
              <w:rPr>
                <w:sz w:val="24"/>
                <w:szCs w:val="24"/>
              </w:rPr>
              <w:t>30512,2</w:t>
            </w:r>
          </w:p>
        </w:tc>
        <w:tc>
          <w:tcPr>
            <w:tcW w:w="1384" w:type="dxa"/>
            <w:hideMark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hideMark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hideMark/>
          </w:tcPr>
          <w:p w:rsidR="0012330D" w:rsidRPr="00F70B0E" w:rsidRDefault="00B90000" w:rsidP="009328BB">
            <w:pPr>
              <w:jc w:val="center"/>
              <w:rPr>
                <w:sz w:val="24"/>
                <w:szCs w:val="24"/>
              </w:rPr>
            </w:pPr>
            <w:r w:rsidRPr="00B90000">
              <w:rPr>
                <w:sz w:val="24"/>
                <w:szCs w:val="24"/>
              </w:rPr>
              <w:t>30512,2</w:t>
            </w:r>
          </w:p>
        </w:tc>
        <w:tc>
          <w:tcPr>
            <w:tcW w:w="1499" w:type="dxa"/>
            <w:hideMark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9D4669" w:rsidRPr="00F70B0E" w:rsidTr="009D4669">
        <w:trPr>
          <w:trHeight w:val="1766"/>
        </w:trPr>
        <w:tc>
          <w:tcPr>
            <w:tcW w:w="730" w:type="dxa"/>
            <w:hideMark/>
          </w:tcPr>
          <w:p w:rsidR="009D4669" w:rsidRPr="00F70B0E" w:rsidRDefault="009D4669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89" w:type="dxa"/>
            <w:hideMark/>
          </w:tcPr>
          <w:p w:rsidR="009D4669" w:rsidRPr="00F70B0E" w:rsidRDefault="009D4669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285" w:type="dxa"/>
            <w:hideMark/>
          </w:tcPr>
          <w:p w:rsidR="009D4669" w:rsidRPr="00F70B0E" w:rsidRDefault="009D4669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hideMark/>
          </w:tcPr>
          <w:p w:rsidR="009D4669" w:rsidRPr="00F70B0E" w:rsidRDefault="009D4669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63" w:type="dxa"/>
            <w:hideMark/>
          </w:tcPr>
          <w:p w:rsidR="009D4669" w:rsidRPr="00F70B0E" w:rsidRDefault="009D4669" w:rsidP="0091137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 –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031" w:type="dxa"/>
          </w:tcPr>
          <w:p w:rsidR="009D4669" w:rsidRPr="00B90000" w:rsidRDefault="009D4669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000">
              <w:rPr>
                <w:rFonts w:ascii="Times New Roman" w:hAnsi="Times New Roman" w:cs="Times New Roman"/>
                <w:sz w:val="24"/>
                <w:szCs w:val="24"/>
              </w:rPr>
              <w:t>30512,2</w:t>
            </w:r>
          </w:p>
        </w:tc>
        <w:tc>
          <w:tcPr>
            <w:tcW w:w="1384" w:type="dxa"/>
          </w:tcPr>
          <w:p w:rsidR="009D4669" w:rsidRPr="00F70B0E" w:rsidRDefault="009D4669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91" w:type="dxa"/>
          </w:tcPr>
          <w:p w:rsidR="009D4669" w:rsidRPr="00F70B0E" w:rsidRDefault="009D4669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</w:tcPr>
          <w:p w:rsidR="009D4669" w:rsidRPr="00F70B0E" w:rsidRDefault="009D4669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B90000">
              <w:rPr>
                <w:sz w:val="24"/>
                <w:szCs w:val="24"/>
              </w:rPr>
              <w:t>30512,2</w:t>
            </w:r>
          </w:p>
        </w:tc>
        <w:tc>
          <w:tcPr>
            <w:tcW w:w="1499" w:type="dxa"/>
          </w:tcPr>
          <w:p w:rsidR="009D4669" w:rsidRPr="00F70B0E" w:rsidRDefault="009D4669" w:rsidP="00FC6A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bookmarkStart w:id="0" w:name="_GoBack"/>
      <w:bookmarkEnd w:id="0"/>
      <w:r w:rsidRPr="002E7017">
        <w:rPr>
          <w:sz w:val="22"/>
          <w:szCs w:val="22"/>
        </w:rPr>
        <w:t>&lt;1&gt; Дата указывается в формате ДД.ММ.ГГ.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sectPr w:rsidR="007B740A" w:rsidRPr="002E7017" w:rsidSect="009328BB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12330D"/>
    <w:rsid w:val="0012625D"/>
    <w:rsid w:val="00172431"/>
    <w:rsid w:val="001E096B"/>
    <w:rsid w:val="0020668D"/>
    <w:rsid w:val="00242084"/>
    <w:rsid w:val="00266479"/>
    <w:rsid w:val="002E0465"/>
    <w:rsid w:val="002E7017"/>
    <w:rsid w:val="003A42D1"/>
    <w:rsid w:val="00461EEC"/>
    <w:rsid w:val="004F4FE5"/>
    <w:rsid w:val="00523021"/>
    <w:rsid w:val="005405DA"/>
    <w:rsid w:val="005C21B9"/>
    <w:rsid w:val="005C3EBF"/>
    <w:rsid w:val="0060447B"/>
    <w:rsid w:val="00704127"/>
    <w:rsid w:val="00794832"/>
    <w:rsid w:val="007B740A"/>
    <w:rsid w:val="0085053F"/>
    <w:rsid w:val="00880EF2"/>
    <w:rsid w:val="008C0D6E"/>
    <w:rsid w:val="00911377"/>
    <w:rsid w:val="009328BB"/>
    <w:rsid w:val="009D4669"/>
    <w:rsid w:val="009F3EFE"/>
    <w:rsid w:val="00AA37A8"/>
    <w:rsid w:val="00AB03A1"/>
    <w:rsid w:val="00AB1BA8"/>
    <w:rsid w:val="00B24920"/>
    <w:rsid w:val="00B46622"/>
    <w:rsid w:val="00B90000"/>
    <w:rsid w:val="00C12275"/>
    <w:rsid w:val="00C2723B"/>
    <w:rsid w:val="00C708E3"/>
    <w:rsid w:val="00D773A2"/>
    <w:rsid w:val="00DA38CE"/>
    <w:rsid w:val="00EB393F"/>
    <w:rsid w:val="00ED7DCA"/>
    <w:rsid w:val="00F70B0E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12</cp:revision>
  <cp:lastPrinted>2024-12-19T05:41:00Z</cp:lastPrinted>
  <dcterms:created xsi:type="dcterms:W3CDTF">2024-12-19T07:21:00Z</dcterms:created>
  <dcterms:modified xsi:type="dcterms:W3CDTF">2024-12-23T12:47:00Z</dcterms:modified>
</cp:coreProperties>
</file>