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23" w:rsidRDefault="00D04723" w:rsidP="00B20C76">
      <w:pPr>
        <w:pStyle w:val="ConsPlusTitlePage"/>
        <w:ind w:right="-143"/>
        <w:rPr>
          <w:rFonts w:ascii="Times New Roman" w:hAnsi="Times New Roman"/>
          <w:b/>
          <w:sz w:val="28"/>
          <w:szCs w:val="28"/>
        </w:rPr>
      </w:pPr>
    </w:p>
    <w:p w:rsidR="00AF5C78" w:rsidRPr="00AF5C78" w:rsidRDefault="00AF5C78" w:rsidP="00AF5C78">
      <w:pPr>
        <w:pStyle w:val="ConsPlusTitlePage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AF5C78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F5C78" w:rsidRPr="00AF5C78" w:rsidRDefault="00AF5C78" w:rsidP="00AF5C78">
      <w:pPr>
        <w:pStyle w:val="ConsPlusTitlePage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AF5C78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702760" w:rsidRDefault="00AF5C78" w:rsidP="00AF5C78">
      <w:pPr>
        <w:pStyle w:val="ConsPlusTitlePage"/>
        <w:ind w:left="-567" w:right="-14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F5C78">
        <w:rPr>
          <w:rFonts w:ascii="Times New Roman" w:hAnsi="Times New Roman"/>
          <w:b/>
          <w:sz w:val="28"/>
          <w:szCs w:val="28"/>
        </w:rPr>
        <w:t>СЕМИКАРАКОРСКОГО ГОРОДСКОГО ПОСЕЛЕНИЯ</w:t>
      </w:r>
    </w:p>
    <w:p w:rsidR="00AF5C78" w:rsidRDefault="00AF5C78" w:rsidP="002831D1">
      <w:pPr>
        <w:pStyle w:val="a5"/>
        <w:ind w:left="-567" w:right="-14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02760" w:rsidRPr="00937CC5" w:rsidRDefault="00702760" w:rsidP="002831D1">
      <w:pPr>
        <w:pStyle w:val="a5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937CC5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702760" w:rsidRPr="00937CC5" w:rsidRDefault="00702760" w:rsidP="00E34660">
      <w:pPr>
        <w:pStyle w:val="a5"/>
        <w:ind w:right="-143"/>
        <w:rPr>
          <w:rFonts w:ascii="Times New Roman" w:hAnsi="Times New Roman"/>
          <w:sz w:val="28"/>
          <w:szCs w:val="28"/>
        </w:rPr>
      </w:pPr>
      <w:bookmarkStart w:id="0" w:name="_GoBack"/>
    </w:p>
    <w:p w:rsidR="00574EE0" w:rsidRDefault="00702760" w:rsidP="002831D1">
      <w:pPr>
        <w:ind w:left="-567" w:right="-143"/>
        <w:outlineLvl w:val="0"/>
        <w:rPr>
          <w:sz w:val="28"/>
          <w:szCs w:val="28"/>
        </w:rPr>
      </w:pPr>
      <w:r w:rsidRPr="005D7CA2">
        <w:rPr>
          <w:sz w:val="28"/>
          <w:szCs w:val="28"/>
        </w:rPr>
        <w:t>О</w:t>
      </w:r>
      <w:r>
        <w:rPr>
          <w:sz w:val="28"/>
          <w:szCs w:val="28"/>
        </w:rPr>
        <w:t xml:space="preserve"> принятии «Правил охраны зеленых </w:t>
      </w:r>
    </w:p>
    <w:p w:rsidR="00574EE0" w:rsidRDefault="00574EE0" w:rsidP="00574EE0">
      <w:pPr>
        <w:ind w:left="-567" w:right="-143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702760">
        <w:rPr>
          <w:sz w:val="28"/>
          <w:szCs w:val="28"/>
        </w:rPr>
        <w:t>асаждений</w:t>
      </w:r>
      <w:r>
        <w:rPr>
          <w:sz w:val="28"/>
          <w:szCs w:val="28"/>
        </w:rPr>
        <w:t xml:space="preserve"> </w:t>
      </w:r>
      <w:r w:rsidR="00702760">
        <w:rPr>
          <w:sz w:val="28"/>
          <w:szCs w:val="28"/>
        </w:rPr>
        <w:t>на территории</w:t>
      </w:r>
    </w:p>
    <w:p w:rsidR="00702760" w:rsidRDefault="00702760" w:rsidP="00574EE0">
      <w:pPr>
        <w:ind w:left="-567" w:right="-143"/>
        <w:outlineLvl w:val="0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</w:t>
      </w:r>
      <w:r w:rsidR="00574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поселения»  </w:t>
      </w:r>
      <w:r w:rsidRPr="005D7CA2">
        <w:rPr>
          <w:sz w:val="28"/>
          <w:szCs w:val="28"/>
        </w:rPr>
        <w:t xml:space="preserve"> </w:t>
      </w:r>
    </w:p>
    <w:p w:rsidR="00702760" w:rsidRDefault="00702760" w:rsidP="002831D1">
      <w:pPr>
        <w:ind w:left="-567" w:right="-143"/>
        <w:outlineLvl w:val="0"/>
        <w:rPr>
          <w:sz w:val="28"/>
          <w:szCs w:val="28"/>
        </w:rPr>
      </w:pPr>
    </w:p>
    <w:tbl>
      <w:tblPr>
        <w:tblW w:w="10301" w:type="dxa"/>
        <w:tblInd w:w="-459" w:type="dxa"/>
        <w:tblLook w:val="01E0" w:firstRow="1" w:lastRow="1" w:firstColumn="1" w:lastColumn="1" w:noHBand="0" w:noVBand="0"/>
      </w:tblPr>
      <w:tblGrid>
        <w:gridCol w:w="3763"/>
        <w:gridCol w:w="2942"/>
        <w:gridCol w:w="3596"/>
      </w:tblGrid>
      <w:tr w:rsidR="00702760" w:rsidRPr="00937CC5" w:rsidTr="00B20C76">
        <w:trPr>
          <w:trHeight w:val="712"/>
        </w:trPr>
        <w:tc>
          <w:tcPr>
            <w:tcW w:w="3763" w:type="dxa"/>
          </w:tcPr>
          <w:p w:rsidR="00702760" w:rsidRPr="00937CC5" w:rsidRDefault="009605A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702760" w:rsidRPr="00937CC5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</w:p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37CC5"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proofErr w:type="gramEnd"/>
            <w:r w:rsidR="009605A0">
              <w:rPr>
                <w:rFonts w:ascii="Times New Roman" w:hAnsi="Times New Roman"/>
                <w:b/>
                <w:sz w:val="28"/>
                <w:szCs w:val="28"/>
              </w:rPr>
              <w:t xml:space="preserve">  со</w:t>
            </w: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>бранием депутатов</w:t>
            </w:r>
          </w:p>
        </w:tc>
        <w:tc>
          <w:tcPr>
            <w:tcW w:w="2942" w:type="dxa"/>
          </w:tcPr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№ </w:t>
            </w:r>
            <w:r w:rsidR="00D62820">
              <w:rPr>
                <w:rFonts w:ascii="Times New Roman" w:hAnsi="Times New Roman"/>
                <w:b/>
                <w:sz w:val="28"/>
                <w:szCs w:val="28"/>
              </w:rPr>
              <w:t>169</w:t>
            </w:r>
          </w:p>
        </w:tc>
        <w:tc>
          <w:tcPr>
            <w:tcW w:w="3596" w:type="dxa"/>
          </w:tcPr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2760" w:rsidRPr="00937CC5" w:rsidRDefault="00702760" w:rsidP="002831D1">
            <w:pPr>
              <w:pStyle w:val="a5"/>
              <w:ind w:left="-567" w:right="-1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D62820">
              <w:rPr>
                <w:rFonts w:ascii="Times New Roman" w:hAnsi="Times New Roman"/>
                <w:b/>
                <w:sz w:val="28"/>
                <w:szCs w:val="28"/>
              </w:rPr>
              <w:t>17.02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62820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702760" w:rsidRDefault="00702760" w:rsidP="002831D1">
      <w:pPr>
        <w:ind w:left="-567" w:right="-143"/>
        <w:outlineLvl w:val="0"/>
      </w:pPr>
    </w:p>
    <w:bookmarkEnd w:id="0"/>
    <w:p w:rsidR="00702760" w:rsidRPr="002E2508" w:rsidRDefault="00702760" w:rsidP="002831D1">
      <w:pPr>
        <w:pStyle w:val="ConsPlusTitle"/>
        <w:ind w:left="-567" w:right="-143"/>
        <w:jc w:val="both"/>
        <w:outlineLvl w:val="0"/>
        <w:rPr>
          <w:rFonts w:ascii="Times New Roman" w:hAnsi="Times New Roman" w:cs="Times New Roman"/>
          <w:b w:val="0"/>
        </w:rPr>
      </w:pPr>
    </w:p>
    <w:p w:rsidR="002E2508" w:rsidRPr="00144BF3" w:rsidRDefault="002E2508" w:rsidP="002831D1">
      <w:pPr>
        <w:ind w:left="-567" w:right="-143"/>
        <w:jc w:val="both"/>
        <w:rPr>
          <w:sz w:val="28"/>
          <w:szCs w:val="28"/>
        </w:rPr>
      </w:pPr>
      <w:r w:rsidRPr="00144BF3">
        <w:rPr>
          <w:b/>
          <w:sz w:val="28"/>
          <w:szCs w:val="28"/>
        </w:rPr>
        <w:t xml:space="preserve">         </w:t>
      </w:r>
      <w:r w:rsidRPr="00144BF3">
        <w:rPr>
          <w:sz w:val="28"/>
          <w:szCs w:val="28"/>
        </w:rPr>
        <w:t>В соответствии с Фед</w:t>
      </w:r>
      <w:r w:rsidR="00DB7818">
        <w:rPr>
          <w:sz w:val="28"/>
          <w:szCs w:val="28"/>
        </w:rPr>
        <w:t>еральным законом от 06.10.2003 №</w:t>
      </w:r>
      <w:r w:rsidRPr="00144BF3">
        <w:rPr>
          <w:sz w:val="28"/>
          <w:szCs w:val="28"/>
        </w:rPr>
        <w:t xml:space="preserve"> 131</w:t>
      </w:r>
      <w:r w:rsidR="0078546B">
        <w:rPr>
          <w:sz w:val="28"/>
          <w:szCs w:val="28"/>
        </w:rPr>
        <w:t>-ФЗ «</w:t>
      </w:r>
      <w:r w:rsidRPr="00144BF3">
        <w:rPr>
          <w:sz w:val="28"/>
          <w:szCs w:val="28"/>
        </w:rPr>
        <w:t>Об общих принципах организации местного самоуп</w:t>
      </w:r>
      <w:r w:rsidR="0078546B">
        <w:rPr>
          <w:sz w:val="28"/>
          <w:szCs w:val="28"/>
        </w:rPr>
        <w:t>равления в Российской Федерации»</w:t>
      </w:r>
      <w:r w:rsidRPr="00144BF3">
        <w:rPr>
          <w:sz w:val="28"/>
          <w:szCs w:val="28"/>
        </w:rPr>
        <w:t>,</w:t>
      </w:r>
      <w:r w:rsidRPr="00144BF3">
        <w:rPr>
          <w:b/>
          <w:sz w:val="28"/>
          <w:szCs w:val="28"/>
        </w:rPr>
        <w:t xml:space="preserve"> </w:t>
      </w:r>
      <w:r w:rsidR="00144BF3" w:rsidRPr="00144BF3">
        <w:rPr>
          <w:sz w:val="28"/>
          <w:szCs w:val="28"/>
        </w:rPr>
        <w:t xml:space="preserve">требованиями Областного </w:t>
      </w:r>
      <w:hyperlink r:id="rId8" w:history="1">
        <w:r w:rsidR="00144BF3" w:rsidRPr="00144BF3">
          <w:rPr>
            <w:sz w:val="28"/>
            <w:szCs w:val="28"/>
          </w:rPr>
          <w:t>закона</w:t>
        </w:r>
      </w:hyperlink>
      <w:r w:rsidR="00144BF3" w:rsidRPr="00144BF3">
        <w:rPr>
          <w:sz w:val="28"/>
          <w:szCs w:val="28"/>
        </w:rPr>
        <w:t xml:space="preserve"> от </w:t>
      </w:r>
      <w:r w:rsidR="0078546B">
        <w:rPr>
          <w:sz w:val="28"/>
          <w:szCs w:val="28"/>
        </w:rPr>
        <w:t>03.08.2007 № 747-ЗС «</w:t>
      </w:r>
      <w:r w:rsidR="00144BF3" w:rsidRPr="00144BF3">
        <w:rPr>
          <w:sz w:val="28"/>
          <w:szCs w:val="28"/>
        </w:rPr>
        <w:t>Об охране зеленых насаждений в населе</w:t>
      </w:r>
      <w:r w:rsidR="0078546B">
        <w:rPr>
          <w:sz w:val="28"/>
          <w:szCs w:val="28"/>
        </w:rPr>
        <w:t>нных пунктах Ростовской области»</w:t>
      </w:r>
      <w:r w:rsidR="00144BF3" w:rsidRPr="00144BF3">
        <w:rPr>
          <w:sz w:val="28"/>
          <w:szCs w:val="28"/>
        </w:rPr>
        <w:t xml:space="preserve">, </w:t>
      </w:r>
      <w:hyperlink r:id="rId9" w:history="1">
        <w:r w:rsidR="00144BF3" w:rsidRPr="00144BF3">
          <w:rPr>
            <w:sz w:val="28"/>
            <w:szCs w:val="28"/>
          </w:rPr>
          <w:t>постановлением</w:t>
        </w:r>
      </w:hyperlink>
      <w:r w:rsidR="00144BF3" w:rsidRPr="00144BF3">
        <w:rPr>
          <w:sz w:val="28"/>
          <w:szCs w:val="28"/>
        </w:rPr>
        <w:t xml:space="preserve"> Правительства Ро</w:t>
      </w:r>
      <w:r w:rsidR="00323D7D">
        <w:rPr>
          <w:sz w:val="28"/>
          <w:szCs w:val="28"/>
        </w:rPr>
        <w:t>стовской области от 30.08.2012 №</w:t>
      </w:r>
      <w:r w:rsidR="0078546B">
        <w:rPr>
          <w:sz w:val="28"/>
          <w:szCs w:val="28"/>
        </w:rPr>
        <w:t xml:space="preserve"> 819 «</w:t>
      </w:r>
      <w:r w:rsidR="00144BF3" w:rsidRPr="00144BF3">
        <w:rPr>
          <w:sz w:val="28"/>
          <w:szCs w:val="28"/>
        </w:rPr>
        <w:t>Об утверждении Порядка охраны зеленых насаждений в населе</w:t>
      </w:r>
      <w:r w:rsidR="0078546B">
        <w:rPr>
          <w:sz w:val="28"/>
          <w:szCs w:val="28"/>
        </w:rPr>
        <w:t>нных пунктах Ростовской области»</w:t>
      </w:r>
      <w:r w:rsidR="00136EFA">
        <w:rPr>
          <w:sz w:val="28"/>
          <w:szCs w:val="28"/>
        </w:rPr>
        <w:t xml:space="preserve"> (</w:t>
      </w:r>
      <w:r w:rsidR="00456818">
        <w:rPr>
          <w:sz w:val="28"/>
          <w:szCs w:val="28"/>
        </w:rPr>
        <w:t>в ред.</w:t>
      </w:r>
      <w:r w:rsidR="00AC34EB">
        <w:rPr>
          <w:sz w:val="28"/>
          <w:szCs w:val="28"/>
        </w:rPr>
        <w:t xml:space="preserve"> от </w:t>
      </w:r>
      <w:r w:rsidR="00D04723" w:rsidRPr="00336DC6">
        <w:rPr>
          <w:sz w:val="28"/>
          <w:szCs w:val="28"/>
        </w:rPr>
        <w:t>13.11.2023 № 798</w:t>
      </w:r>
      <w:r w:rsidR="00136EFA">
        <w:rPr>
          <w:sz w:val="28"/>
          <w:szCs w:val="28"/>
        </w:rPr>
        <w:t>)</w:t>
      </w:r>
      <w:r w:rsidR="0078546B">
        <w:rPr>
          <w:sz w:val="28"/>
          <w:szCs w:val="28"/>
        </w:rPr>
        <w:t>,</w:t>
      </w:r>
      <w:r w:rsidRPr="00144BF3">
        <w:rPr>
          <w:b/>
          <w:sz w:val="28"/>
          <w:szCs w:val="28"/>
        </w:rPr>
        <w:t xml:space="preserve"> </w:t>
      </w:r>
      <w:r w:rsidR="00144BF3" w:rsidRPr="00144BF3">
        <w:rPr>
          <w:sz w:val="28"/>
          <w:szCs w:val="28"/>
        </w:rPr>
        <w:t>Уставом муниципального образования «Семикаракорское городское поселение»</w:t>
      </w:r>
      <w:r w:rsidR="000373E7">
        <w:rPr>
          <w:sz w:val="28"/>
          <w:szCs w:val="28"/>
        </w:rPr>
        <w:t xml:space="preserve"> </w:t>
      </w:r>
      <w:r w:rsidR="000373E7" w:rsidRPr="00B30314">
        <w:rPr>
          <w:sz w:val="28"/>
          <w:szCs w:val="28"/>
        </w:rPr>
        <w:t>Семикаракорского района Ростовской области</w:t>
      </w:r>
      <w:r w:rsidR="00144BF3">
        <w:rPr>
          <w:sz w:val="28"/>
          <w:szCs w:val="28"/>
        </w:rPr>
        <w:t>,</w:t>
      </w:r>
      <w:r w:rsidR="00144BF3" w:rsidRPr="00144BF3">
        <w:rPr>
          <w:b/>
          <w:sz w:val="28"/>
          <w:szCs w:val="28"/>
        </w:rPr>
        <w:t xml:space="preserve"> </w:t>
      </w:r>
      <w:r w:rsidRPr="00144BF3">
        <w:rPr>
          <w:sz w:val="28"/>
          <w:szCs w:val="28"/>
        </w:rPr>
        <w:t>Собрание депутатов Семикаракорского городского поселения</w:t>
      </w:r>
    </w:p>
    <w:p w:rsidR="002E2508" w:rsidRDefault="002E2508" w:rsidP="002831D1">
      <w:pPr>
        <w:pStyle w:val="a5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2E2508" w:rsidRPr="00937CC5" w:rsidRDefault="002E2508" w:rsidP="002831D1">
      <w:pPr>
        <w:pStyle w:val="a5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937CC5">
        <w:rPr>
          <w:rFonts w:ascii="Times New Roman" w:hAnsi="Times New Roman"/>
          <w:b/>
          <w:sz w:val="28"/>
          <w:szCs w:val="28"/>
        </w:rPr>
        <w:t>РЕШИЛО:</w:t>
      </w:r>
    </w:p>
    <w:p w:rsidR="002E2508" w:rsidRPr="00937CC5" w:rsidRDefault="002E2508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</w:p>
    <w:p w:rsidR="002E2508" w:rsidRDefault="002E2508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AE2D6F">
        <w:rPr>
          <w:rFonts w:ascii="Times New Roman" w:hAnsi="Times New Roman"/>
          <w:sz w:val="28"/>
          <w:szCs w:val="28"/>
        </w:rPr>
        <w:t>1</w:t>
      </w:r>
      <w:r w:rsidRPr="00937CC5">
        <w:rPr>
          <w:sz w:val="28"/>
          <w:szCs w:val="28"/>
        </w:rPr>
        <w:t xml:space="preserve">. </w:t>
      </w:r>
      <w:r w:rsidR="00B91874">
        <w:rPr>
          <w:rFonts w:ascii="Times New Roman" w:hAnsi="Times New Roman"/>
          <w:sz w:val="28"/>
          <w:szCs w:val="28"/>
        </w:rPr>
        <w:t>Утвердить</w:t>
      </w:r>
      <w:r w:rsidR="00144BF3" w:rsidRPr="00DF0CCF">
        <w:rPr>
          <w:rFonts w:ascii="Times New Roman" w:hAnsi="Times New Roman"/>
          <w:sz w:val="28"/>
          <w:szCs w:val="28"/>
        </w:rPr>
        <w:t xml:space="preserve"> Правила охраны зеленых насаждений на территории Семикаракорского городского поселения</w:t>
      </w:r>
      <w:r w:rsidR="00226570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</w:t>
      </w:r>
      <w:r w:rsidRPr="00DF0CCF">
        <w:rPr>
          <w:rFonts w:ascii="Times New Roman" w:hAnsi="Times New Roman"/>
          <w:sz w:val="28"/>
          <w:szCs w:val="28"/>
        </w:rPr>
        <w:t>.</w:t>
      </w:r>
    </w:p>
    <w:p w:rsidR="002E2508" w:rsidRPr="00834858" w:rsidRDefault="002E2508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34858">
        <w:rPr>
          <w:rFonts w:ascii="Times New Roman" w:hAnsi="Times New Roman"/>
          <w:sz w:val="28"/>
          <w:szCs w:val="28"/>
        </w:rPr>
        <w:t xml:space="preserve">2. </w:t>
      </w:r>
      <w:r w:rsidR="00D04723" w:rsidRPr="00197EF6">
        <w:rPr>
          <w:rFonts w:ascii="Times New Roman" w:hAnsi="Times New Roman"/>
          <w:sz w:val="28"/>
          <w:szCs w:val="28"/>
        </w:rPr>
        <w:t>Признать утратившим силу Решение Собрания депутатов Семикаракор</w:t>
      </w:r>
      <w:r w:rsidR="00D04723">
        <w:rPr>
          <w:rFonts w:ascii="Times New Roman" w:hAnsi="Times New Roman"/>
          <w:sz w:val="28"/>
          <w:szCs w:val="28"/>
        </w:rPr>
        <w:t>ского городского поселения от 28.04.2022 № 48</w:t>
      </w:r>
      <w:r w:rsidR="00D04723" w:rsidRPr="00197EF6">
        <w:rPr>
          <w:rFonts w:ascii="Times New Roman" w:hAnsi="Times New Roman"/>
          <w:sz w:val="28"/>
          <w:szCs w:val="28"/>
        </w:rPr>
        <w:t xml:space="preserve"> </w:t>
      </w:r>
      <w:r w:rsidR="00D04723">
        <w:rPr>
          <w:rFonts w:ascii="Times New Roman" w:hAnsi="Times New Roman"/>
          <w:sz w:val="28"/>
          <w:szCs w:val="28"/>
        </w:rPr>
        <w:t>«</w:t>
      </w:r>
      <w:r w:rsidR="00D04723" w:rsidRPr="00136D62">
        <w:rPr>
          <w:rFonts w:ascii="Times New Roman" w:hAnsi="Times New Roman"/>
          <w:sz w:val="28"/>
          <w:szCs w:val="28"/>
        </w:rPr>
        <w:t>О принятии «П</w:t>
      </w:r>
      <w:r w:rsidR="00D04723">
        <w:rPr>
          <w:rFonts w:ascii="Times New Roman" w:hAnsi="Times New Roman"/>
          <w:sz w:val="28"/>
          <w:szCs w:val="28"/>
        </w:rPr>
        <w:t xml:space="preserve">равил охраны зеленых насаждений </w:t>
      </w:r>
      <w:r w:rsidR="00D04723" w:rsidRPr="00136D62">
        <w:rPr>
          <w:rFonts w:ascii="Times New Roman" w:hAnsi="Times New Roman"/>
          <w:sz w:val="28"/>
          <w:szCs w:val="28"/>
        </w:rPr>
        <w:t>на террито</w:t>
      </w:r>
      <w:r w:rsidR="00D04723">
        <w:rPr>
          <w:rFonts w:ascii="Times New Roman" w:hAnsi="Times New Roman"/>
          <w:sz w:val="28"/>
          <w:szCs w:val="28"/>
        </w:rPr>
        <w:t xml:space="preserve">рии Семикаракорского городского </w:t>
      </w:r>
      <w:r w:rsidR="00D04723" w:rsidRPr="00136D62">
        <w:rPr>
          <w:rFonts w:ascii="Times New Roman" w:hAnsi="Times New Roman"/>
          <w:sz w:val="28"/>
          <w:szCs w:val="28"/>
        </w:rPr>
        <w:t>поселения»</w:t>
      </w:r>
      <w:r w:rsidR="00D04723">
        <w:rPr>
          <w:rFonts w:ascii="Times New Roman" w:hAnsi="Times New Roman"/>
          <w:sz w:val="28"/>
          <w:szCs w:val="28"/>
        </w:rPr>
        <w:t>».</w:t>
      </w:r>
      <w:r w:rsidR="00323D7D" w:rsidRPr="00323D7D">
        <w:rPr>
          <w:rFonts w:ascii="Times New Roman" w:hAnsi="Times New Roman"/>
          <w:sz w:val="28"/>
          <w:szCs w:val="28"/>
        </w:rPr>
        <w:t xml:space="preserve"> </w:t>
      </w:r>
    </w:p>
    <w:p w:rsidR="00D04723" w:rsidRDefault="002E2508" w:rsidP="00B20C76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34858">
        <w:rPr>
          <w:rFonts w:ascii="Times New Roman" w:hAnsi="Times New Roman"/>
          <w:sz w:val="28"/>
          <w:szCs w:val="28"/>
        </w:rPr>
        <w:t xml:space="preserve">3. </w:t>
      </w:r>
      <w:r w:rsidR="00D04723" w:rsidRPr="00136D62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в Информационном бюллетене Семикаракорского городского поселения «</w:t>
      </w:r>
      <w:proofErr w:type="spellStart"/>
      <w:r w:rsidR="00D04723" w:rsidRPr="00136D62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D04723" w:rsidRPr="00136D62">
        <w:rPr>
          <w:rFonts w:ascii="Times New Roman" w:hAnsi="Times New Roman"/>
          <w:sz w:val="28"/>
          <w:szCs w:val="28"/>
        </w:rPr>
        <w:t xml:space="preserve"> – официальный».</w:t>
      </w:r>
    </w:p>
    <w:p w:rsidR="00282AC5" w:rsidRPr="00834858" w:rsidRDefault="00282AC5" w:rsidP="002831D1">
      <w:pPr>
        <w:pStyle w:val="a5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82A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2AC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строительству, экологии и хозяйственному развитию Собрания депутатов Семикаракорского городского поселения (Глазунов И.А.).</w:t>
      </w:r>
    </w:p>
    <w:p w:rsidR="00DF0CCF" w:rsidRDefault="00DF0CCF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</w:p>
    <w:p w:rsidR="00DF0CCF" w:rsidRPr="00937CC5" w:rsidRDefault="00DF0CCF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</w:p>
    <w:p w:rsidR="002E2508" w:rsidRPr="00937CC5" w:rsidRDefault="002E2508" w:rsidP="002831D1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  <w:r w:rsidRPr="00937CC5"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/>
          <w:sz w:val="28"/>
          <w:szCs w:val="28"/>
        </w:rPr>
        <w:t xml:space="preserve"> - глава</w:t>
      </w:r>
    </w:p>
    <w:p w:rsidR="00D62820" w:rsidRPr="00B20C76" w:rsidRDefault="002E2508" w:rsidP="00B20C76">
      <w:pPr>
        <w:pStyle w:val="a5"/>
        <w:ind w:left="-567" w:right="-143"/>
        <w:rPr>
          <w:rFonts w:ascii="Times New Roman" w:hAnsi="Times New Roman"/>
          <w:sz w:val="28"/>
          <w:szCs w:val="28"/>
        </w:rPr>
      </w:pPr>
      <w:r w:rsidRPr="00937CC5">
        <w:rPr>
          <w:rFonts w:ascii="Times New Roman" w:hAnsi="Times New Roman"/>
          <w:sz w:val="28"/>
          <w:szCs w:val="28"/>
        </w:rPr>
        <w:t xml:space="preserve">Семикаракорского городского поселения        </w:t>
      </w:r>
      <w:r w:rsidR="00DF0CCF">
        <w:rPr>
          <w:rFonts w:ascii="Times New Roman" w:hAnsi="Times New Roman"/>
          <w:sz w:val="28"/>
          <w:szCs w:val="28"/>
        </w:rPr>
        <w:t xml:space="preserve">                           </w:t>
      </w:r>
      <w:r w:rsidRPr="00937CC5">
        <w:rPr>
          <w:rFonts w:ascii="Times New Roman" w:hAnsi="Times New Roman"/>
          <w:sz w:val="28"/>
          <w:szCs w:val="28"/>
        </w:rPr>
        <w:t xml:space="preserve">  </w:t>
      </w:r>
      <w:r w:rsidR="00AF5C78">
        <w:rPr>
          <w:rFonts w:ascii="Times New Roman" w:hAnsi="Times New Roman"/>
          <w:sz w:val="28"/>
          <w:szCs w:val="28"/>
        </w:rPr>
        <w:t xml:space="preserve">        </w:t>
      </w:r>
      <w:r w:rsidRPr="00937CC5">
        <w:rPr>
          <w:rFonts w:ascii="Times New Roman" w:hAnsi="Times New Roman"/>
          <w:sz w:val="28"/>
          <w:szCs w:val="28"/>
        </w:rPr>
        <w:t>В.П. Науменко</w:t>
      </w:r>
    </w:p>
    <w:p w:rsidR="00B20C76" w:rsidRDefault="00B20C76" w:rsidP="00B8681A">
      <w:pPr>
        <w:autoSpaceDE w:val="0"/>
        <w:autoSpaceDN w:val="0"/>
        <w:adjustRightInd w:val="0"/>
        <w:ind w:left="-567" w:right="-143"/>
      </w:pPr>
    </w:p>
    <w:p w:rsidR="00B8681A" w:rsidRPr="00B20C76" w:rsidRDefault="002E2508" w:rsidP="00B8681A">
      <w:pPr>
        <w:autoSpaceDE w:val="0"/>
        <w:autoSpaceDN w:val="0"/>
        <w:adjustRightInd w:val="0"/>
        <w:ind w:left="-567" w:right="-143"/>
      </w:pPr>
      <w:r w:rsidRPr="00B20C76">
        <w:t>г. Семикаракорск</w:t>
      </w:r>
    </w:p>
    <w:p w:rsidR="00D62820" w:rsidRPr="00B20C76" w:rsidRDefault="00D62820" w:rsidP="00B8681A">
      <w:pPr>
        <w:autoSpaceDE w:val="0"/>
        <w:autoSpaceDN w:val="0"/>
        <w:adjustRightInd w:val="0"/>
        <w:ind w:left="-567" w:right="-143"/>
      </w:pPr>
      <w:r w:rsidRPr="00B20C76">
        <w:t>№ 169</w:t>
      </w:r>
    </w:p>
    <w:p w:rsidR="002E2508" w:rsidRPr="00B20C76" w:rsidRDefault="00D62820" w:rsidP="00B8681A">
      <w:pPr>
        <w:autoSpaceDE w:val="0"/>
        <w:autoSpaceDN w:val="0"/>
        <w:adjustRightInd w:val="0"/>
        <w:ind w:left="-567" w:right="-143"/>
      </w:pPr>
      <w:r w:rsidRPr="00B20C76">
        <w:t>о</w:t>
      </w:r>
      <w:r w:rsidR="00AF5C78" w:rsidRPr="00B20C76">
        <w:t>т</w:t>
      </w:r>
      <w:r w:rsidRPr="00B20C76">
        <w:t xml:space="preserve"> 17.02.2025</w:t>
      </w:r>
      <w:r w:rsidR="002E2508" w:rsidRPr="00B20C76">
        <w:t xml:space="preserve"> </w:t>
      </w:r>
    </w:p>
    <w:p w:rsidR="002E2508" w:rsidRPr="00B20C76" w:rsidRDefault="002E2508" w:rsidP="002831D1">
      <w:pPr>
        <w:autoSpaceDE w:val="0"/>
        <w:autoSpaceDN w:val="0"/>
        <w:adjustRightInd w:val="0"/>
        <w:ind w:left="-567" w:right="-143"/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D04723" w:rsidRDefault="00D04723" w:rsidP="00B8681A">
      <w:pPr>
        <w:shd w:val="clear" w:color="auto" w:fill="FFFFFF"/>
        <w:ind w:right="-143"/>
        <w:jc w:val="right"/>
        <w:rPr>
          <w:sz w:val="28"/>
          <w:szCs w:val="28"/>
        </w:rPr>
      </w:pPr>
    </w:p>
    <w:p w:rsidR="00B91874" w:rsidRPr="00D16BA7" w:rsidRDefault="00B91874" w:rsidP="00574EE0">
      <w:pPr>
        <w:shd w:val="clear" w:color="auto" w:fill="FFFFFF"/>
        <w:ind w:right="-143"/>
        <w:jc w:val="right"/>
        <w:rPr>
          <w:bCs/>
          <w:spacing w:val="-2"/>
          <w:sz w:val="28"/>
          <w:szCs w:val="28"/>
        </w:rPr>
      </w:pPr>
      <w:r w:rsidRPr="00D16BA7">
        <w:rPr>
          <w:sz w:val="28"/>
          <w:szCs w:val="28"/>
        </w:rPr>
        <w:t>Приложение</w:t>
      </w:r>
    </w:p>
    <w:p w:rsidR="00B91874" w:rsidRPr="00D16BA7" w:rsidRDefault="00B91874" w:rsidP="00574EE0">
      <w:pPr>
        <w:shd w:val="clear" w:color="auto" w:fill="FFFFFF"/>
        <w:ind w:left="-567" w:right="-143"/>
        <w:jc w:val="right"/>
        <w:rPr>
          <w:sz w:val="28"/>
          <w:szCs w:val="28"/>
        </w:rPr>
      </w:pPr>
      <w:r w:rsidRPr="00D16BA7">
        <w:rPr>
          <w:sz w:val="28"/>
          <w:szCs w:val="28"/>
        </w:rPr>
        <w:t xml:space="preserve">                                                                                        к  решению Собрания депутатов Семикаракорского </w:t>
      </w:r>
    </w:p>
    <w:p w:rsidR="00B91874" w:rsidRPr="00D16BA7" w:rsidRDefault="00B91874" w:rsidP="00574EE0">
      <w:pPr>
        <w:shd w:val="clear" w:color="auto" w:fill="FFFFFF"/>
        <w:ind w:left="-567" w:right="-143"/>
        <w:jc w:val="right"/>
        <w:rPr>
          <w:sz w:val="28"/>
          <w:szCs w:val="28"/>
        </w:rPr>
      </w:pPr>
      <w:r w:rsidRPr="00D16BA7">
        <w:rPr>
          <w:sz w:val="28"/>
          <w:szCs w:val="28"/>
        </w:rPr>
        <w:t>городского поселения</w:t>
      </w:r>
    </w:p>
    <w:p w:rsidR="00B91874" w:rsidRPr="00D16BA7" w:rsidRDefault="00B91874" w:rsidP="00574EE0">
      <w:pPr>
        <w:shd w:val="clear" w:color="auto" w:fill="FFFFFF"/>
        <w:ind w:left="-567" w:right="-143"/>
        <w:jc w:val="right"/>
        <w:rPr>
          <w:sz w:val="28"/>
          <w:szCs w:val="28"/>
        </w:rPr>
      </w:pPr>
      <w:r w:rsidRPr="00D16BA7">
        <w:rPr>
          <w:sz w:val="28"/>
          <w:szCs w:val="28"/>
        </w:rPr>
        <w:t xml:space="preserve">                               </w:t>
      </w:r>
      <w:r w:rsidR="00D62820">
        <w:rPr>
          <w:sz w:val="28"/>
          <w:szCs w:val="28"/>
        </w:rPr>
        <w:t xml:space="preserve">   от  17.02.</w:t>
      </w:r>
      <w:r w:rsidR="00D04723">
        <w:rPr>
          <w:sz w:val="28"/>
          <w:szCs w:val="28"/>
        </w:rPr>
        <w:t>20</w:t>
      </w:r>
      <w:r w:rsidR="00D62820">
        <w:rPr>
          <w:sz w:val="28"/>
          <w:szCs w:val="28"/>
        </w:rPr>
        <w:t>25</w:t>
      </w:r>
      <w:r w:rsidR="00D04723">
        <w:rPr>
          <w:sz w:val="28"/>
          <w:szCs w:val="28"/>
        </w:rPr>
        <w:t xml:space="preserve"> № </w:t>
      </w:r>
      <w:r w:rsidR="00D62820">
        <w:rPr>
          <w:sz w:val="28"/>
          <w:szCs w:val="28"/>
        </w:rPr>
        <w:t>169</w:t>
      </w:r>
      <w:r w:rsidRPr="00D16BA7">
        <w:rPr>
          <w:sz w:val="28"/>
          <w:szCs w:val="28"/>
        </w:rPr>
        <w:t xml:space="preserve">         </w:t>
      </w:r>
    </w:p>
    <w:p w:rsidR="00DD0569" w:rsidRDefault="00DD0569" w:rsidP="002831D1">
      <w:pPr>
        <w:ind w:left="-567" w:right="-143"/>
        <w:jc w:val="center"/>
        <w:rPr>
          <w:sz w:val="28"/>
          <w:szCs w:val="28"/>
        </w:rPr>
      </w:pPr>
    </w:p>
    <w:p w:rsidR="00DD0569" w:rsidRDefault="00DD0569" w:rsidP="00D62820">
      <w:pPr>
        <w:ind w:right="-143"/>
        <w:rPr>
          <w:sz w:val="28"/>
          <w:szCs w:val="28"/>
        </w:rPr>
      </w:pPr>
    </w:p>
    <w:p w:rsidR="00B91874" w:rsidRPr="00D16BA7" w:rsidRDefault="00B91874" w:rsidP="002831D1">
      <w:pPr>
        <w:ind w:left="-567" w:right="-143"/>
        <w:jc w:val="center"/>
        <w:rPr>
          <w:sz w:val="28"/>
          <w:szCs w:val="28"/>
        </w:rPr>
      </w:pPr>
      <w:r w:rsidRPr="00D16BA7">
        <w:rPr>
          <w:sz w:val="28"/>
          <w:szCs w:val="28"/>
        </w:rPr>
        <w:t>ПРАВИЛА</w:t>
      </w:r>
    </w:p>
    <w:p w:rsidR="00D62820" w:rsidRDefault="00B91874" w:rsidP="00D62820">
      <w:pPr>
        <w:ind w:left="-567" w:right="-143"/>
        <w:jc w:val="center"/>
        <w:rPr>
          <w:sz w:val="28"/>
          <w:szCs w:val="28"/>
        </w:rPr>
      </w:pPr>
      <w:r w:rsidRPr="00D16BA7">
        <w:rPr>
          <w:sz w:val="28"/>
          <w:szCs w:val="28"/>
        </w:rPr>
        <w:t xml:space="preserve">охраны зеленых насаждений на территории </w:t>
      </w:r>
    </w:p>
    <w:p w:rsidR="003E2623" w:rsidRPr="00D16BA7" w:rsidRDefault="00B91874" w:rsidP="00D62820">
      <w:pPr>
        <w:ind w:left="-567" w:right="-143"/>
        <w:jc w:val="center"/>
        <w:rPr>
          <w:sz w:val="28"/>
          <w:szCs w:val="28"/>
        </w:rPr>
      </w:pPr>
      <w:r w:rsidRPr="00D16BA7">
        <w:rPr>
          <w:sz w:val="28"/>
          <w:szCs w:val="28"/>
        </w:rPr>
        <w:t xml:space="preserve">Семикаракорского городского поселения </w:t>
      </w:r>
    </w:p>
    <w:p w:rsidR="003E2623" w:rsidRPr="00D16BA7" w:rsidRDefault="003E2623" w:rsidP="002831D1">
      <w:pPr>
        <w:spacing w:after="1"/>
        <w:ind w:left="-567" w:right="-143"/>
        <w:rPr>
          <w:sz w:val="28"/>
          <w:szCs w:val="28"/>
        </w:rPr>
      </w:pPr>
    </w:p>
    <w:p w:rsidR="00433BE5" w:rsidRPr="00D16BA7" w:rsidRDefault="00433BE5" w:rsidP="00D62820">
      <w:pPr>
        <w:autoSpaceDE w:val="0"/>
        <w:autoSpaceDN w:val="0"/>
        <w:adjustRightInd w:val="0"/>
        <w:ind w:left="-567" w:right="-143" w:firstLine="709"/>
        <w:jc w:val="center"/>
        <w:outlineLvl w:val="0"/>
        <w:rPr>
          <w:b/>
          <w:sz w:val="28"/>
          <w:szCs w:val="28"/>
        </w:rPr>
      </w:pPr>
      <w:r w:rsidRPr="00D16BA7">
        <w:rPr>
          <w:b/>
          <w:sz w:val="28"/>
          <w:szCs w:val="28"/>
        </w:rPr>
        <w:t>1. Предмет правового регулирования</w:t>
      </w:r>
    </w:p>
    <w:p w:rsidR="005732B3" w:rsidRPr="00D16BA7" w:rsidRDefault="005732B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433BE5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Настоящие Правила охраны зеленых насаждений на территории Семикаракорского городского поселения</w:t>
      </w:r>
      <w:r w:rsidR="005732B3" w:rsidRPr="00D16BA7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D16BA7">
        <w:rPr>
          <w:rFonts w:ascii="Times New Roman" w:hAnsi="Times New Roman" w:cs="Times New Roman"/>
          <w:sz w:val="28"/>
          <w:szCs w:val="28"/>
        </w:rPr>
        <w:t xml:space="preserve"> регулируют отношения, возникающие в сфере охраны зелены</w:t>
      </w:r>
      <w:r w:rsidR="005732B3" w:rsidRPr="00D16BA7">
        <w:rPr>
          <w:rFonts w:ascii="Times New Roman" w:hAnsi="Times New Roman" w:cs="Times New Roman"/>
          <w:sz w:val="28"/>
          <w:szCs w:val="28"/>
        </w:rPr>
        <w:t>х насаждений на территории Семикаракорского</w:t>
      </w:r>
      <w:r w:rsidR="002831D1" w:rsidRPr="00D16BA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732B3" w:rsidRPr="00D16BA7">
        <w:rPr>
          <w:rFonts w:ascii="Times New Roman" w:hAnsi="Times New Roman" w:cs="Times New Roman"/>
          <w:sz w:val="28"/>
          <w:szCs w:val="28"/>
        </w:rPr>
        <w:t>. Настоящие Правила не распространяются на отношения по охране зеленых насаждений на земельных участках, занятых индивидуальной жилой застройкой, садовых, огородных, дачных и приусадебных земельных участках.</w:t>
      </w:r>
    </w:p>
    <w:p w:rsidR="00B54DE1" w:rsidRPr="00D16BA7" w:rsidRDefault="00B54DE1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2B3" w:rsidRPr="00D16BA7" w:rsidRDefault="005732B3" w:rsidP="00D62820">
      <w:pPr>
        <w:pStyle w:val="ConsPlusNormal"/>
        <w:ind w:left="-567" w:right="-143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2. Правовые основания принятия правового акта</w:t>
      </w:r>
    </w:p>
    <w:p w:rsidR="0058534C" w:rsidRPr="00D16BA7" w:rsidRDefault="0058534C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58534C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BA7">
        <w:rPr>
          <w:rFonts w:ascii="Times New Roman" w:hAnsi="Times New Roman" w:cs="Times New Roman"/>
          <w:sz w:val="28"/>
          <w:szCs w:val="28"/>
        </w:rPr>
        <w:t xml:space="preserve">Правовой основой настоящих Правил являются </w:t>
      </w:r>
      <w:hyperlink r:id="rId10" w:history="1">
        <w:r w:rsidRPr="00D16BA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Гражданский </w:t>
      </w:r>
      <w:hyperlink r:id="rId11" w:history="1">
        <w:r w:rsidRPr="00D16BA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Земельный </w:t>
      </w:r>
      <w:hyperlink r:id="rId12" w:history="1">
        <w:r w:rsidRPr="00D16BA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Градостроительный </w:t>
      </w:r>
      <w:hyperlink r:id="rId13" w:history="1">
        <w:r w:rsidRPr="00D16BA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</w:t>
      </w:r>
      <w:r w:rsidR="00B54DE1" w:rsidRPr="00D16BA7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78546B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D16BA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8546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16BA7">
        <w:rPr>
          <w:rFonts w:ascii="Times New Roman" w:hAnsi="Times New Roman" w:cs="Times New Roman"/>
          <w:sz w:val="28"/>
          <w:szCs w:val="28"/>
        </w:rPr>
        <w:t>,</w:t>
      </w:r>
      <w:r w:rsidR="00AD1EB5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B54DE1" w:rsidRPr="00D16BA7">
        <w:rPr>
          <w:rFonts w:ascii="Times New Roman" w:hAnsi="Times New Roman" w:cs="Times New Roman"/>
          <w:sz w:val="28"/>
          <w:szCs w:val="28"/>
        </w:rPr>
        <w:t>от 10.01.2002 №</w:t>
      </w:r>
      <w:r w:rsidR="00AD1EB5" w:rsidRPr="00D16BA7">
        <w:rPr>
          <w:rFonts w:ascii="Times New Roman" w:hAnsi="Times New Roman" w:cs="Times New Roman"/>
          <w:sz w:val="28"/>
          <w:szCs w:val="28"/>
        </w:rPr>
        <w:t xml:space="preserve"> 7-ФЗ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16BA7">
          <w:rPr>
            <w:rFonts w:ascii="Times New Roman" w:hAnsi="Times New Roman" w:cs="Times New Roman"/>
            <w:sz w:val="28"/>
            <w:szCs w:val="28"/>
          </w:rPr>
          <w:t>«Об охране окружающей среды»</w:t>
        </w:r>
      </w:hyperlink>
      <w:r w:rsidRPr="00D16BA7">
        <w:rPr>
          <w:rFonts w:ascii="Times New Roman" w:hAnsi="Times New Roman" w:cs="Times New Roman"/>
          <w:sz w:val="28"/>
          <w:szCs w:val="28"/>
        </w:rPr>
        <w:t>, Областной закон</w:t>
      </w:r>
      <w:r w:rsidR="00B54DE1" w:rsidRPr="00D16BA7">
        <w:rPr>
          <w:rFonts w:ascii="Times New Roman" w:hAnsi="Times New Roman" w:cs="Times New Roman"/>
          <w:sz w:val="28"/>
          <w:szCs w:val="28"/>
        </w:rPr>
        <w:t xml:space="preserve"> от 03.08.2007 </w:t>
      </w:r>
      <w:hyperlink r:id="rId15" w:history="1">
        <w:r w:rsidR="00B54DE1" w:rsidRPr="00D16BA7">
          <w:rPr>
            <w:rFonts w:ascii="Times New Roman" w:hAnsi="Times New Roman" w:cs="Times New Roman"/>
            <w:sz w:val="28"/>
            <w:szCs w:val="28"/>
          </w:rPr>
          <w:t>№ 747-ЗС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«Об охране зеленых насаждений в населенных пунктах Ростовской области», Постановление Правительства Ростовской области</w:t>
      </w:r>
      <w:r w:rsidR="00B54DE1" w:rsidRPr="00D16BA7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AD1EB5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B54DE1" w:rsidRPr="00D16BA7">
        <w:rPr>
          <w:rFonts w:ascii="Times New Roman" w:hAnsi="Times New Roman" w:cs="Times New Roman"/>
          <w:sz w:val="28"/>
          <w:szCs w:val="28"/>
        </w:rPr>
        <w:t>30.08.2012 №</w:t>
      </w:r>
      <w:r w:rsidR="00AD1EB5" w:rsidRPr="00D16BA7">
        <w:rPr>
          <w:rFonts w:ascii="Times New Roman" w:hAnsi="Times New Roman" w:cs="Times New Roman"/>
          <w:sz w:val="28"/>
          <w:szCs w:val="28"/>
        </w:rPr>
        <w:t xml:space="preserve"> 819</w:t>
      </w:r>
      <w:r w:rsidRPr="00D16BA7">
        <w:rPr>
          <w:rFonts w:ascii="Times New Roman" w:hAnsi="Times New Roman" w:cs="Times New Roman"/>
          <w:sz w:val="28"/>
          <w:szCs w:val="28"/>
        </w:rPr>
        <w:t xml:space="preserve"> «Об утверждении порядка охраны зеленых насаждений в населенных пунктах Ростовской области</w:t>
      </w:r>
      <w:r w:rsidR="00B54DE1" w:rsidRPr="00D16BA7">
        <w:rPr>
          <w:rFonts w:ascii="Times New Roman" w:hAnsi="Times New Roman" w:cs="Times New Roman"/>
          <w:sz w:val="28"/>
          <w:szCs w:val="28"/>
        </w:rPr>
        <w:t>»</w:t>
      </w:r>
      <w:r w:rsidR="00AC34EB">
        <w:rPr>
          <w:rFonts w:ascii="Times New Roman" w:hAnsi="Times New Roman" w:cs="Times New Roman"/>
          <w:sz w:val="28"/>
          <w:szCs w:val="28"/>
        </w:rPr>
        <w:t xml:space="preserve"> </w:t>
      </w:r>
      <w:r w:rsidR="00136EFA" w:rsidRPr="00336DC6">
        <w:rPr>
          <w:rFonts w:ascii="Times New Roman" w:hAnsi="Times New Roman" w:cs="Times New Roman"/>
          <w:sz w:val="28"/>
          <w:szCs w:val="28"/>
        </w:rPr>
        <w:t>(</w:t>
      </w:r>
      <w:r w:rsidR="00456818" w:rsidRPr="00336DC6">
        <w:rPr>
          <w:rFonts w:ascii="Times New Roman" w:hAnsi="Times New Roman" w:cs="Times New Roman"/>
          <w:sz w:val="28"/>
          <w:szCs w:val="28"/>
        </w:rPr>
        <w:t>в ред.</w:t>
      </w:r>
      <w:r w:rsidR="00AC34EB" w:rsidRPr="00336DC6">
        <w:rPr>
          <w:rFonts w:ascii="Times New Roman" w:hAnsi="Times New Roman" w:cs="Times New Roman"/>
          <w:sz w:val="28"/>
          <w:szCs w:val="28"/>
        </w:rPr>
        <w:t xml:space="preserve"> от </w:t>
      </w:r>
      <w:r w:rsidR="00336DC6" w:rsidRPr="00336DC6">
        <w:rPr>
          <w:rFonts w:ascii="Times New Roman" w:hAnsi="Times New Roman" w:cs="Times New Roman"/>
          <w:sz w:val="28"/>
          <w:szCs w:val="28"/>
        </w:rPr>
        <w:t>13.11.2023 № 798</w:t>
      </w:r>
      <w:r w:rsidR="00136EFA" w:rsidRPr="00336DC6">
        <w:rPr>
          <w:rFonts w:ascii="Times New Roman" w:hAnsi="Times New Roman" w:cs="Times New Roman"/>
          <w:sz w:val="28"/>
          <w:szCs w:val="28"/>
        </w:rPr>
        <w:t>)</w:t>
      </w:r>
      <w:r w:rsidR="00AC34EB" w:rsidRPr="00336DC6">
        <w:rPr>
          <w:rFonts w:ascii="Times New Roman" w:hAnsi="Times New Roman" w:cs="Times New Roman"/>
          <w:sz w:val="28"/>
          <w:szCs w:val="28"/>
        </w:rPr>
        <w:t>,</w:t>
      </w:r>
      <w:r w:rsidR="00AC34E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D16BA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«Семикаракорское  городское поселение»</w:t>
      </w:r>
      <w:r w:rsidR="000373E7">
        <w:rPr>
          <w:rFonts w:ascii="Times New Roman" w:hAnsi="Times New Roman" w:cs="Times New Roman"/>
          <w:sz w:val="28"/>
          <w:szCs w:val="28"/>
        </w:rPr>
        <w:t xml:space="preserve"> </w:t>
      </w:r>
      <w:r w:rsidR="000373E7" w:rsidRPr="00B30314">
        <w:rPr>
          <w:rFonts w:ascii="Times New Roman" w:hAnsi="Times New Roman" w:cs="Times New Roman"/>
          <w:sz w:val="28"/>
          <w:szCs w:val="28"/>
        </w:rPr>
        <w:t>Семикаракорского района Ростовской</w:t>
      </w:r>
      <w:r w:rsidR="000373E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в сфере регулирования настоящих Правил.</w:t>
      </w:r>
    </w:p>
    <w:p w:rsidR="00B54DE1" w:rsidRDefault="00B54DE1" w:rsidP="00D62820">
      <w:pPr>
        <w:pStyle w:val="ConsPlusNormal"/>
        <w:spacing w:before="220"/>
        <w:ind w:left="-567" w:right="-143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3. Основные понятия и термины</w:t>
      </w:r>
    </w:p>
    <w:p w:rsidR="00D62820" w:rsidRPr="00D16BA7" w:rsidRDefault="00D62820" w:rsidP="002831D1">
      <w:pPr>
        <w:pStyle w:val="ConsPlusNormal"/>
        <w:spacing w:before="220"/>
        <w:ind w:left="-567" w:right="-143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F5F" w:rsidRPr="00D16BA7" w:rsidRDefault="00765F5F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В целях настоящих Правил применяются следующие понятия и термины: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 w:rsidRPr="00D16BA7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Pr="00D16BA7">
        <w:rPr>
          <w:rFonts w:ascii="Times New Roman" w:hAnsi="Times New Roman" w:cs="Times New Roman"/>
          <w:sz w:val="28"/>
          <w:szCs w:val="28"/>
        </w:rPr>
        <w:t>, рекреационные, санитарно-гигиенические и экологические функции;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оценка состояния зеленых насаждений - деятельность по получению сведений о количественных и качественных параметрах состояния зеленых насаждений;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повреждение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нарушению целостности зеленых насаждений;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уничтожение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гибели или утрате зеленых насаждений;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аварийно-опасные деревья - деревья, представляющие опасность для жизни и здоровья граждан и создающие аварийно-опасные ситуации;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компенсационное озеленение - создание зеленых насаждений взамен уничтоженных и их сохранение до полной приживаемости.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5643CA" w:rsidP="00D6282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4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Особенности охраны зеленых насаждений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Планирование хозяйственной и иной деятельности на территориях, занятых зелеными насаждениями, должно предусматривать проведение мероприятий по созданию и сохранению зеленых насаждений в соответствии с градостроительными, санитарными, экологическими и иными нормами и правилами.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2. При осуществлении хозяйственной и иной деятельности на территориях, занятых зелеными насаждениями, субъекты хозяйственной и иной деятельности проводят мероприятия по созданию и сохранению зеленых насаждений.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3. Н</w:t>
      </w:r>
      <w:r w:rsidR="002831D1" w:rsidRPr="00D16BA7">
        <w:rPr>
          <w:rFonts w:ascii="Times New Roman" w:hAnsi="Times New Roman" w:cs="Times New Roman"/>
          <w:sz w:val="28"/>
          <w:szCs w:val="28"/>
        </w:rPr>
        <w:t>а озелененных территориях Семикаракорского городского поселения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складировать любые материалы и предметы;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2) устраивать свалки мусора, снега и льда, за исключением чистого </w:t>
      </w:r>
      <w:r w:rsidRPr="00D16BA7">
        <w:rPr>
          <w:rFonts w:ascii="Times New Roman" w:hAnsi="Times New Roman" w:cs="Times New Roman"/>
          <w:sz w:val="28"/>
          <w:szCs w:val="28"/>
        </w:rPr>
        <w:lastRenderedPageBreak/>
        <w:t>снега, полученного от расчистки садово-парковых дорожек;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4) сжигать листья, сметать листья в лотки в период массового листопада, засыпать ими стволы деревьев и кустарников;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5) сбрасывать смет и другие загрязнения на газоны;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6) проезд и стоянка автомашин, мотоциклов, других видов транспорта;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7) разжигать костры и нарушать правила противопожарной безопасности;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8) 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D16BA7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Pr="00D16BA7">
        <w:rPr>
          <w:rFonts w:ascii="Times New Roman" w:hAnsi="Times New Roman" w:cs="Times New Roman"/>
          <w:sz w:val="28"/>
          <w:szCs w:val="28"/>
        </w:rPr>
        <w:t xml:space="preserve"> из лампочек, колючую проволоку и другие ограждения, которые могут повредить деревьям;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9) добывать из деревьев сок, смолу, делать надрезы, надписи и наносить другие механические повреждения;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10) рвать цветы и ломать ветви деревьев и кустарников;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11) повреждать и уничтожать зеленые насаждения, за исключением случаев, установленных федеральным, областным законодательством и настоящими Правилами;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12) хозяйственная и иная деятельность,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Pr="00D16BA7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D16BA7">
        <w:rPr>
          <w:rFonts w:ascii="Times New Roman" w:hAnsi="Times New Roman" w:cs="Times New Roman"/>
          <w:sz w:val="28"/>
          <w:szCs w:val="28"/>
        </w:rPr>
        <w:t>, рекреационных, санитарно-гигиенических и экологических функций, за исключением случаев, установленных федеральным, областным законодательством и настоящими Правилами.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4. Физические и юридические лица имеют право: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получать достоверную информацию о состоянии, мерах охраны и перспективах развития зеленого фонда города;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участвовать в обсуждении проектов создания и реконструкции зеленых насаждений, а также в разработке альтернативных проектов на публичных слушаниях, организуемых заказчиком проектов;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принимать участие в мероприятиях по озеленению города, двора, санитарной уборке озелененных территорий.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B06">
        <w:rPr>
          <w:rFonts w:ascii="Times New Roman" w:hAnsi="Times New Roman" w:cs="Times New Roman"/>
          <w:sz w:val="28"/>
          <w:szCs w:val="28"/>
        </w:rPr>
        <w:t>5. Граждане, общественные организации (объединения), а такж</w:t>
      </w:r>
      <w:r w:rsidR="006C2CE8" w:rsidRPr="00863B06">
        <w:rPr>
          <w:rFonts w:ascii="Times New Roman" w:hAnsi="Times New Roman" w:cs="Times New Roman"/>
          <w:sz w:val="28"/>
          <w:szCs w:val="28"/>
        </w:rPr>
        <w:t xml:space="preserve">е </w:t>
      </w:r>
      <w:r w:rsidR="006C2CE8" w:rsidRPr="00B30314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  <w:r w:rsidR="00277022" w:rsidRPr="00B30314">
        <w:rPr>
          <w:rFonts w:ascii="Times New Roman" w:hAnsi="Times New Roman" w:cs="Times New Roman"/>
          <w:sz w:val="28"/>
          <w:szCs w:val="28"/>
        </w:rPr>
        <w:t>, муниципальное казенное учреждение «Центр комплексного благоустройства»</w:t>
      </w:r>
      <w:r w:rsidR="003D3BB6">
        <w:rPr>
          <w:rFonts w:ascii="Times New Roman" w:hAnsi="Times New Roman" w:cs="Times New Roman"/>
          <w:sz w:val="28"/>
          <w:szCs w:val="28"/>
        </w:rPr>
        <w:t xml:space="preserve"> </w:t>
      </w:r>
      <w:r w:rsidRPr="00863B06">
        <w:rPr>
          <w:rFonts w:ascii="Times New Roman" w:hAnsi="Times New Roman" w:cs="Times New Roman"/>
          <w:sz w:val="28"/>
          <w:szCs w:val="28"/>
        </w:rPr>
        <w:t>вправе выступать с инициативой о проведении общественной экологической экспертизы проектной документации, реализация которой может причинить вред зеленым насаждениям.</w:t>
      </w:r>
    </w:p>
    <w:p w:rsidR="003E2623" w:rsidRPr="00863B06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863B06">
        <w:rPr>
          <w:rFonts w:ascii="Times New Roman" w:hAnsi="Times New Roman" w:cs="Times New Roman"/>
          <w:sz w:val="28"/>
          <w:szCs w:val="28"/>
        </w:rPr>
        <w:t>6. Охрана и содержание зеленых насаждений возлагаются:</w:t>
      </w:r>
    </w:p>
    <w:p w:rsidR="003E2623" w:rsidRPr="00863B06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0314">
        <w:rPr>
          <w:rFonts w:ascii="Times New Roman" w:hAnsi="Times New Roman" w:cs="Times New Roman"/>
          <w:sz w:val="28"/>
          <w:szCs w:val="28"/>
        </w:rPr>
        <w:t>1) на территориях общего пользования: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B06">
        <w:rPr>
          <w:rFonts w:ascii="Times New Roman" w:hAnsi="Times New Roman" w:cs="Times New Roman"/>
          <w:sz w:val="28"/>
          <w:szCs w:val="28"/>
        </w:rPr>
        <w:t>садов, скверов, бульваров, пешеходных аллей и т.п., за исключением зеленых насаждений на придомовых территориях</w:t>
      </w:r>
      <w:r w:rsidR="0009321A">
        <w:rPr>
          <w:rFonts w:ascii="Times New Roman" w:hAnsi="Times New Roman" w:cs="Times New Roman"/>
          <w:sz w:val="28"/>
          <w:szCs w:val="28"/>
        </w:rPr>
        <w:t xml:space="preserve">, - на </w:t>
      </w:r>
      <w:r w:rsidR="0009321A" w:rsidRPr="00B30314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Pr="00863B06">
        <w:rPr>
          <w:rFonts w:ascii="Times New Roman" w:hAnsi="Times New Roman" w:cs="Times New Roman"/>
          <w:sz w:val="28"/>
          <w:szCs w:val="28"/>
        </w:rPr>
        <w:t>, а также на пользователей и арендаторов озелененных территорий;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парков культуры и отдыха, детских парков</w:t>
      </w:r>
      <w:r w:rsidR="00B30314">
        <w:rPr>
          <w:rFonts w:ascii="Times New Roman" w:hAnsi="Times New Roman" w:cs="Times New Roman"/>
          <w:sz w:val="28"/>
          <w:szCs w:val="28"/>
        </w:rPr>
        <w:t xml:space="preserve"> (аттракционов</w:t>
      </w:r>
      <w:r w:rsidR="008966D6">
        <w:rPr>
          <w:rFonts w:ascii="Times New Roman" w:hAnsi="Times New Roman" w:cs="Times New Roman"/>
          <w:sz w:val="28"/>
          <w:szCs w:val="28"/>
        </w:rPr>
        <w:t>)</w:t>
      </w:r>
      <w:r w:rsidRPr="00D16BA7">
        <w:rPr>
          <w:rFonts w:ascii="Times New Roman" w:hAnsi="Times New Roman" w:cs="Times New Roman"/>
          <w:sz w:val="28"/>
          <w:szCs w:val="28"/>
        </w:rPr>
        <w:t xml:space="preserve"> - на </w:t>
      </w:r>
      <w:r w:rsidRPr="00B30314">
        <w:rPr>
          <w:rFonts w:ascii="Times New Roman" w:hAnsi="Times New Roman" w:cs="Times New Roman"/>
          <w:sz w:val="28"/>
          <w:szCs w:val="28"/>
        </w:rPr>
        <w:t>администрации</w:t>
      </w:r>
      <w:r w:rsidR="008966D6">
        <w:rPr>
          <w:rFonts w:ascii="Times New Roman" w:hAnsi="Times New Roman" w:cs="Times New Roman"/>
          <w:sz w:val="28"/>
          <w:szCs w:val="28"/>
        </w:rPr>
        <w:t xml:space="preserve"> (собственников)</w:t>
      </w:r>
      <w:r w:rsidRPr="00D16BA7">
        <w:rPr>
          <w:rFonts w:ascii="Times New Roman" w:hAnsi="Times New Roman" w:cs="Times New Roman"/>
          <w:sz w:val="28"/>
          <w:szCs w:val="28"/>
        </w:rPr>
        <w:t xml:space="preserve"> этих парков;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зеленых насаждений на придомовых территориях в границах используемого под зданиями, строениями, сооружениями земельного участка - на собственников жилищного фонда или на организации, эксплуатирующие жилищный фонд, или на договорных началах - на специализированную организацию или на балансодержателей;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на территориях ограниченного пользования: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в пределах гражданской, промышленной застройки, предприятий и организаций обслуживания населения и здравоохранения, науки культуры, образования - на организации, в чьем ведении, пользовании находятся земельные участки, на которых расположены указанные зеленые насаждения;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0314">
        <w:rPr>
          <w:rFonts w:ascii="Times New Roman" w:hAnsi="Times New Roman" w:cs="Times New Roman"/>
          <w:sz w:val="28"/>
          <w:szCs w:val="28"/>
        </w:rPr>
        <w:t>3) на территории специального назначения: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B06">
        <w:rPr>
          <w:rFonts w:ascii="Times New Roman" w:hAnsi="Times New Roman" w:cs="Times New Roman"/>
          <w:sz w:val="28"/>
          <w:szCs w:val="28"/>
        </w:rPr>
        <w:t>зеленых насаждений на территориях предприятий, учреждений, организаций осуществляется в установленном законодательством порядке о</w:t>
      </w:r>
      <w:r w:rsidR="006C2CE8" w:rsidRPr="00863B06">
        <w:rPr>
          <w:rFonts w:ascii="Times New Roman" w:hAnsi="Times New Roman" w:cs="Times New Roman"/>
          <w:sz w:val="28"/>
          <w:szCs w:val="28"/>
        </w:rPr>
        <w:t xml:space="preserve">рганами государственной власти, </w:t>
      </w:r>
      <w:r w:rsidR="003D3BB6" w:rsidRPr="00B30314">
        <w:rPr>
          <w:rFonts w:ascii="Times New Roman" w:hAnsi="Times New Roman" w:cs="Times New Roman"/>
          <w:sz w:val="28"/>
          <w:szCs w:val="28"/>
        </w:rPr>
        <w:t>муниципальным казенным</w:t>
      </w:r>
      <w:r w:rsidR="00277022" w:rsidRPr="00B30314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3D3BB6" w:rsidRPr="00B30314">
        <w:rPr>
          <w:rFonts w:ascii="Times New Roman" w:hAnsi="Times New Roman" w:cs="Times New Roman"/>
          <w:sz w:val="28"/>
          <w:szCs w:val="28"/>
        </w:rPr>
        <w:t>м</w:t>
      </w:r>
      <w:r w:rsidR="00277022" w:rsidRPr="00B30314">
        <w:rPr>
          <w:rFonts w:ascii="Times New Roman" w:hAnsi="Times New Roman" w:cs="Times New Roman"/>
          <w:sz w:val="28"/>
          <w:szCs w:val="28"/>
        </w:rPr>
        <w:t xml:space="preserve"> «Центр комплексного благоустройства»</w:t>
      </w:r>
      <w:r w:rsidRPr="00B30314">
        <w:rPr>
          <w:rFonts w:ascii="Times New Roman" w:hAnsi="Times New Roman" w:cs="Times New Roman"/>
          <w:sz w:val="28"/>
          <w:szCs w:val="28"/>
        </w:rPr>
        <w:t>,</w:t>
      </w:r>
      <w:r w:rsidRPr="00863B06">
        <w:rPr>
          <w:rFonts w:ascii="Times New Roman" w:hAnsi="Times New Roman" w:cs="Times New Roman"/>
          <w:sz w:val="28"/>
          <w:szCs w:val="28"/>
        </w:rPr>
        <w:t xml:space="preserve"> специально уполномоченными на то государственными органами в области охраны окружающей природной среды, специализированными организациями, а также собственниками, землевладельцами, землепользователями и арендаторами земельных участков, входящих в состав таких территорий;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зеленых насаждений санитарно-защитных, </w:t>
      </w:r>
      <w:proofErr w:type="spellStart"/>
      <w:r w:rsidRPr="00D16BA7">
        <w:rPr>
          <w:rFonts w:ascii="Times New Roman" w:hAnsi="Times New Roman" w:cs="Times New Roman"/>
          <w:sz w:val="28"/>
          <w:szCs w:val="28"/>
        </w:rPr>
        <w:t>вод</w:t>
      </w:r>
      <w:r w:rsidR="00EE2411" w:rsidRPr="00D16BA7">
        <w:rPr>
          <w:rFonts w:ascii="Times New Roman" w:hAnsi="Times New Roman" w:cs="Times New Roman"/>
          <w:sz w:val="28"/>
          <w:szCs w:val="28"/>
        </w:rPr>
        <w:t>оохранных</w:t>
      </w:r>
      <w:proofErr w:type="spellEnd"/>
      <w:r w:rsidR="00EE2411" w:rsidRPr="00D16BA7">
        <w:rPr>
          <w:rFonts w:ascii="Times New Roman" w:hAnsi="Times New Roman" w:cs="Times New Roman"/>
          <w:sz w:val="28"/>
          <w:szCs w:val="28"/>
        </w:rPr>
        <w:t>, противопожарных и других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зон промышленных предприятий, на территориях кладбищ - на руководителей данных предприятий</w:t>
      </w:r>
      <w:r w:rsidR="007D52A0" w:rsidRPr="00D16BA7">
        <w:rPr>
          <w:rFonts w:ascii="Times New Roman" w:hAnsi="Times New Roman" w:cs="Times New Roman"/>
          <w:sz w:val="28"/>
          <w:szCs w:val="28"/>
        </w:rPr>
        <w:t xml:space="preserve"> или на организации, в чьем ведении, пользовании находятся земельные участки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7. При переходе прав на земельный участок, занятый зелеными насаждениями, переходят обязанности по охране и содержанию зеленых насаждений в порядке и на условиях, предусмотренных договором землепользования или иным соглашением (договором).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89" w:history="1">
        <w:r w:rsidRPr="00D16BA7">
          <w:rPr>
            <w:rFonts w:ascii="Times New Roman" w:hAnsi="Times New Roman" w:cs="Times New Roman"/>
            <w:sz w:val="28"/>
            <w:szCs w:val="28"/>
          </w:rPr>
          <w:t>пункте 6 раздела 2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Правил, а также землепользователи, землевладельцы, арендаторы земельных участков, принявшие на договорной основе обязательства по охране и содержанию расположенных на них зеленых насаждений, обязаны: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обеспечивать сохранность и уход за зелеными насаждениями в соответствии с</w:t>
      </w:r>
      <w:r w:rsidR="000F1E69" w:rsidRPr="00D16BA7">
        <w:rPr>
          <w:rFonts w:ascii="Times New Roman" w:hAnsi="Times New Roman" w:cs="Times New Roman"/>
          <w:sz w:val="28"/>
          <w:szCs w:val="28"/>
        </w:rPr>
        <w:t xml:space="preserve"> настоящими Правилами</w:t>
      </w:r>
      <w:r w:rsidR="00E17DF0" w:rsidRPr="00D16BA7">
        <w:rPr>
          <w:rFonts w:ascii="Times New Roman" w:hAnsi="Times New Roman" w:cs="Times New Roman"/>
          <w:sz w:val="28"/>
          <w:szCs w:val="28"/>
        </w:rPr>
        <w:t>,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производства раб</w:t>
      </w:r>
      <w:r w:rsidR="00EE2411" w:rsidRPr="00D16BA7">
        <w:rPr>
          <w:rFonts w:ascii="Times New Roman" w:hAnsi="Times New Roman" w:cs="Times New Roman"/>
          <w:sz w:val="28"/>
          <w:szCs w:val="28"/>
        </w:rPr>
        <w:t>от на объектах озеленения</w:t>
      </w:r>
      <w:r w:rsidRPr="00D16BA7">
        <w:rPr>
          <w:rFonts w:ascii="Times New Roman" w:hAnsi="Times New Roman" w:cs="Times New Roman"/>
          <w:sz w:val="28"/>
          <w:szCs w:val="28"/>
        </w:rPr>
        <w:t>, утвержденным нормативно-правовым актом Администрации</w:t>
      </w:r>
      <w:r w:rsidR="00EE2411" w:rsidRPr="00D16BA7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(далее - Регламент производства работ);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BA7">
        <w:rPr>
          <w:rFonts w:ascii="Times New Roman" w:hAnsi="Times New Roman" w:cs="Times New Roman"/>
          <w:sz w:val="28"/>
          <w:szCs w:val="28"/>
        </w:rPr>
        <w:t>2) проводить озеленение и текущий ремонт зеленых насаждений, перепланировку зеленых насаждений с изменением сети дорожек и размещением садово-паркового оборудования и иных объектов на закрепленной территории по утвержденным дендрологическим проектам или планам, разработанным в соответствии с градостроительными, экологическими, санитарно-гигиеническими нормами, согласованным в установленном порядке, со строгим соблюдением агротехнических условий, за счет собственных финансовых средств;</w:t>
      </w:r>
      <w:proofErr w:type="gramEnd"/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предусматривать в годовых сметах выделение средств на содержание зеленых насаждений;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63B06">
        <w:rPr>
          <w:rFonts w:ascii="Times New Roman" w:hAnsi="Times New Roman" w:cs="Times New Roman"/>
          <w:sz w:val="28"/>
          <w:szCs w:val="28"/>
        </w:rPr>
        <w:t xml:space="preserve">) </w:t>
      </w:r>
      <w:r w:rsidRPr="00B30314">
        <w:rPr>
          <w:rFonts w:ascii="Times New Roman" w:hAnsi="Times New Roman" w:cs="Times New Roman"/>
          <w:sz w:val="28"/>
          <w:szCs w:val="28"/>
        </w:rPr>
        <w:t>ежегодно</w:t>
      </w:r>
      <w:r w:rsidRPr="00A90324">
        <w:rPr>
          <w:rFonts w:ascii="Times New Roman" w:hAnsi="Times New Roman" w:cs="Times New Roman"/>
          <w:sz w:val="28"/>
          <w:szCs w:val="28"/>
        </w:rPr>
        <w:t xml:space="preserve"> направлять в</w:t>
      </w:r>
      <w:r w:rsidR="000F1E69" w:rsidRPr="00A90324">
        <w:rPr>
          <w:rFonts w:ascii="Times New Roman" w:hAnsi="Times New Roman" w:cs="Times New Roman"/>
          <w:sz w:val="28"/>
          <w:szCs w:val="28"/>
        </w:rPr>
        <w:t xml:space="preserve"> </w:t>
      </w:r>
      <w:r w:rsidR="0009321A" w:rsidRPr="00B30314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Pr="00863B06">
        <w:rPr>
          <w:rFonts w:ascii="Times New Roman" w:hAnsi="Times New Roman" w:cs="Times New Roman"/>
          <w:sz w:val="28"/>
          <w:szCs w:val="28"/>
        </w:rPr>
        <w:t xml:space="preserve"> информацию об изменении (снос, реконструкция, пересадка, посадка и т.д.) в инвентаризационных материалах зеленых насаждений.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B06">
        <w:rPr>
          <w:rFonts w:ascii="Times New Roman" w:hAnsi="Times New Roman" w:cs="Times New Roman"/>
          <w:sz w:val="28"/>
          <w:szCs w:val="28"/>
        </w:rPr>
        <w:t>9. При производстве строительных и ремонтных работ, других работ в местах произрастания зеленых насаждений физические и юридические лица, их осуществляющие, обязаны</w:t>
      </w:r>
      <w:r w:rsidR="00B62B9A" w:rsidRPr="00863B06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="00F54E20" w:rsidRPr="00B30314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="00B62B9A" w:rsidRPr="00863B06">
        <w:rPr>
          <w:rFonts w:ascii="Times New Roman" w:hAnsi="Times New Roman" w:cs="Times New Roman"/>
          <w:sz w:val="28"/>
          <w:szCs w:val="28"/>
        </w:rPr>
        <w:t xml:space="preserve"> </w:t>
      </w:r>
      <w:r w:rsidR="005C3944" w:rsidRPr="00863B06">
        <w:rPr>
          <w:rFonts w:ascii="Times New Roman" w:hAnsi="Times New Roman" w:cs="Times New Roman"/>
          <w:sz w:val="28"/>
          <w:szCs w:val="28"/>
        </w:rPr>
        <w:t>за разрешением на уничтожение и (или) повреждение зеленых насаждений</w:t>
      </w:r>
      <w:r w:rsidR="00EE2411" w:rsidRPr="00863B06">
        <w:rPr>
          <w:rFonts w:ascii="Times New Roman" w:hAnsi="Times New Roman" w:cs="Times New Roman"/>
          <w:sz w:val="28"/>
          <w:szCs w:val="28"/>
        </w:rPr>
        <w:t xml:space="preserve"> (далее – разрешение)</w:t>
      </w:r>
      <w:r w:rsidR="005C3944" w:rsidRPr="00863B06">
        <w:rPr>
          <w:rFonts w:ascii="Times New Roman" w:hAnsi="Times New Roman" w:cs="Times New Roman"/>
          <w:sz w:val="28"/>
          <w:szCs w:val="28"/>
        </w:rPr>
        <w:t>.</w:t>
      </w:r>
      <w:r w:rsidR="00B62B9A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7A5A15" w:rsidP="00D6282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5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Организация деятельности в области охраны</w:t>
      </w:r>
      <w:r w:rsidRPr="00D16BA7">
        <w:rPr>
          <w:rFonts w:ascii="Times New Roman" w:hAnsi="Times New Roman" w:cs="Times New Roman"/>
          <w:b/>
          <w:sz w:val="28"/>
          <w:szCs w:val="28"/>
        </w:rPr>
        <w:t xml:space="preserve"> зеленых 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насаждений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136" w:rsidRPr="00D16BA7" w:rsidRDefault="00B26136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1. </w:t>
      </w:r>
      <w:r w:rsidRPr="00863B06">
        <w:rPr>
          <w:rFonts w:ascii="Times New Roman" w:hAnsi="Times New Roman" w:cs="Times New Roman"/>
          <w:sz w:val="28"/>
          <w:szCs w:val="28"/>
        </w:rPr>
        <w:t xml:space="preserve">Деятельность по охране зеленых насаждений на территории Семикаракорского городского поселения осуществляется </w:t>
      </w:r>
      <w:r w:rsidR="00F54E20" w:rsidRPr="00B30314">
        <w:rPr>
          <w:rFonts w:ascii="Times New Roman" w:hAnsi="Times New Roman" w:cs="Times New Roman"/>
          <w:sz w:val="28"/>
          <w:szCs w:val="28"/>
        </w:rPr>
        <w:t>муниципальным казенным учреждением «Центр комплексного благоустройства»</w:t>
      </w:r>
      <w:r w:rsidR="00B30314" w:rsidRPr="00B30314">
        <w:rPr>
          <w:rFonts w:ascii="Times New Roman" w:hAnsi="Times New Roman" w:cs="Times New Roman"/>
          <w:sz w:val="28"/>
          <w:szCs w:val="28"/>
        </w:rPr>
        <w:t>.</w:t>
      </w:r>
    </w:p>
    <w:p w:rsidR="00B26136" w:rsidRPr="00D16BA7" w:rsidRDefault="00B26136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 w:rsidRPr="00D16BA7">
        <w:rPr>
          <w:rFonts w:ascii="Times New Roman" w:hAnsi="Times New Roman" w:cs="Times New Roman"/>
          <w:sz w:val="28"/>
          <w:szCs w:val="28"/>
        </w:rPr>
        <w:t>2. Планирование охраны зеленых насаждений осуществляется на основании оценки состояния зеленых насаждений.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F81190" w:rsidP="00D6282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6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Создание зеленых насаждений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Местоположение и границы озелененных территорий определяются генеральным планом развития города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Приоритетным является создание зеленых насаждений на территориях, на которых произведено уничтожение зеленых насаждений.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2. Создание зеленых насаждений осуществляется в порядке, предусмотренном строительными нормами и правилами, </w:t>
      </w:r>
      <w:hyperlink r:id="rId18" w:history="1">
        <w:r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16BA7">
        <w:rPr>
          <w:rFonts w:ascii="Times New Roman" w:hAnsi="Times New Roman" w:cs="Times New Roman"/>
          <w:sz w:val="28"/>
          <w:szCs w:val="28"/>
        </w:rPr>
        <w:t xml:space="preserve"> производства работ, с соблюдением требований санитарно-гигиенических нормативов, градостроительной документации о градостроительном планировании развития территории города.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При создании зеленых насаждений не должны нарушаться права и охраняемые законом интересы других лиц.</w:t>
      </w:r>
    </w:p>
    <w:p w:rsidR="003E2623" w:rsidRPr="00D16BA7" w:rsidRDefault="00150C3D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 w:rsidRPr="00D16BA7">
        <w:rPr>
          <w:rFonts w:ascii="Times New Roman" w:hAnsi="Times New Roman" w:cs="Times New Roman"/>
          <w:sz w:val="28"/>
          <w:szCs w:val="28"/>
        </w:rPr>
        <w:t>3</w:t>
      </w:r>
      <w:r w:rsidR="003E2623" w:rsidRPr="00D16BA7">
        <w:rPr>
          <w:rFonts w:ascii="Times New Roman" w:hAnsi="Times New Roman" w:cs="Times New Roman"/>
          <w:sz w:val="28"/>
          <w:szCs w:val="28"/>
        </w:rPr>
        <w:t>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 и включающими информацию об устройстве дорожно-</w:t>
      </w:r>
      <w:proofErr w:type="spellStart"/>
      <w:r w:rsidR="003E2623" w:rsidRPr="00D16BA7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насаждений, согласованных с уполномоченными органами, допускается только на основании дендрологических планов.</w:t>
      </w:r>
    </w:p>
    <w:p w:rsidR="003E2623" w:rsidRPr="00D16BA7" w:rsidRDefault="00612949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Разработку документации, указанной в </w:t>
      </w:r>
      <w:hyperlink w:anchor="P122" w:history="1">
        <w:r w:rsidR="006F45AE" w:rsidRPr="00D16BA7">
          <w:rPr>
            <w:rFonts w:ascii="Times New Roman" w:hAnsi="Times New Roman" w:cs="Times New Roman"/>
            <w:sz w:val="28"/>
            <w:szCs w:val="28"/>
          </w:rPr>
          <w:t>пункте 3 статьи</w:t>
        </w:r>
        <w:r w:rsidR="003E2623" w:rsidRPr="00D16BA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F45AE" w:rsidRPr="00D16BA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настоящих Правил, ее согласование </w:t>
      </w:r>
      <w:r w:rsidR="003E2623" w:rsidRPr="009A4CF2">
        <w:rPr>
          <w:rFonts w:ascii="Times New Roman" w:hAnsi="Times New Roman" w:cs="Times New Roman"/>
          <w:sz w:val="28"/>
          <w:szCs w:val="28"/>
        </w:rPr>
        <w:t>с</w:t>
      </w:r>
      <w:r w:rsidR="009A4CF2">
        <w:rPr>
          <w:rFonts w:ascii="Times New Roman" w:hAnsi="Times New Roman" w:cs="Times New Roman"/>
          <w:sz w:val="28"/>
          <w:szCs w:val="28"/>
        </w:rPr>
        <w:t xml:space="preserve"> </w:t>
      </w:r>
      <w:r w:rsidR="00B30314" w:rsidRPr="00B30314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«Центр </w:t>
      </w:r>
      <w:r w:rsidR="00B30314" w:rsidRPr="00B30314">
        <w:rPr>
          <w:rFonts w:ascii="Times New Roman" w:hAnsi="Times New Roman" w:cs="Times New Roman"/>
          <w:sz w:val="28"/>
          <w:szCs w:val="28"/>
        </w:rPr>
        <w:lastRenderedPageBreak/>
        <w:t>комплексного благоустройства»</w:t>
      </w:r>
      <w:r w:rsidR="00B30314">
        <w:rPr>
          <w:rFonts w:ascii="Times New Roman" w:hAnsi="Times New Roman" w:cs="Times New Roman"/>
          <w:sz w:val="28"/>
          <w:szCs w:val="28"/>
        </w:rPr>
        <w:t>,</w:t>
      </w:r>
      <w:r w:rsidR="000124FF">
        <w:rPr>
          <w:rFonts w:ascii="Times New Roman" w:hAnsi="Times New Roman" w:cs="Times New Roman"/>
          <w:sz w:val="28"/>
          <w:szCs w:val="28"/>
        </w:rPr>
        <w:t xml:space="preserve"> </w:t>
      </w:r>
      <w:r w:rsidR="000124FF" w:rsidRPr="00E2647C"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 w:rsidR="00B30314" w:rsidRPr="00E2647C">
        <w:rPr>
          <w:rFonts w:ascii="Times New Roman" w:hAnsi="Times New Roman" w:cs="Times New Roman"/>
          <w:sz w:val="28"/>
          <w:szCs w:val="28"/>
        </w:rPr>
        <w:t>заведующим отделом архитектуры, градостроительства и земельно - имущественных отношений - главным архитектором Администрации Семикаракорского городского поселения</w:t>
      </w:r>
      <w:r w:rsidR="003E2623" w:rsidRPr="00D16BA7">
        <w:rPr>
          <w:rFonts w:ascii="Times New Roman" w:hAnsi="Times New Roman" w:cs="Times New Roman"/>
          <w:sz w:val="28"/>
          <w:szCs w:val="28"/>
        </w:rPr>
        <w:t>, а также реализацию мероприятий по созданию зеленых насаждений организовывают лица и организации, заинтересованные в уничтожении, пересадке или создании зеленых насаждений.</w:t>
      </w:r>
      <w:proofErr w:type="gramEnd"/>
    </w:p>
    <w:p w:rsidR="003E2623" w:rsidRPr="00D16BA7" w:rsidRDefault="00612949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Физические и юридические лица участвуют в создании зеленых насаждений на территории города, в том числе путем заключения соответствующего соглашения (договора) об озеленении территории в соответствии с </w:t>
      </w:r>
      <w:hyperlink r:id="rId19" w:history="1">
        <w:r w:rsidR="003E2623"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производства работ.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Землепользователи, землевладельцы,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участков, безвозмездного (срочного) пользования земельными участками или соглашениями (договорами) об озеленении земельных участков.</w:t>
      </w:r>
    </w:p>
    <w:p w:rsidR="003E2623" w:rsidRPr="00D16BA7" w:rsidRDefault="00612949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Приемка работ по озеленению, в том числе по компенсационному, а также при восстановлении нарушенного благоустройства после проведения земляных работ, выполняется в порядке, предусмотренном </w:t>
      </w:r>
      <w:hyperlink r:id="rId20" w:history="1">
        <w:r w:rsidR="003E2623"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производства работ.</w:t>
      </w:r>
      <w:proofErr w:type="gramEnd"/>
    </w:p>
    <w:p w:rsidR="003E2623" w:rsidRPr="00D16BA7" w:rsidRDefault="00612949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</w:t>
      </w:r>
      <w:r w:rsidR="003E2623" w:rsidRPr="00D16BA7">
        <w:rPr>
          <w:rFonts w:ascii="Times New Roman" w:hAnsi="Times New Roman" w:cs="Times New Roman"/>
          <w:sz w:val="28"/>
          <w:szCs w:val="28"/>
        </w:rPr>
        <w:t>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612949" w:rsidRPr="00D16BA7" w:rsidRDefault="00612949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8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Зеленые насаждения считаются созданными после проведения полного комплекса </w:t>
      </w:r>
      <w:proofErr w:type="spellStart"/>
      <w:r w:rsidR="003E2623" w:rsidRPr="00D16BA7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 работ до момента их приживаемости</w:t>
      </w:r>
      <w:r w:rsidRPr="00D16BA7">
        <w:rPr>
          <w:rFonts w:ascii="Times New Roman" w:hAnsi="Times New Roman" w:cs="Times New Roman"/>
          <w:sz w:val="28"/>
          <w:szCs w:val="28"/>
        </w:rPr>
        <w:t xml:space="preserve">. 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AF69F9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9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Уход за зелеными насаждениями на объектах до передачи их эксплуатирующей организации осуществляют в соответствии с </w:t>
      </w:r>
      <w:hyperlink r:id="rId21" w:history="1">
        <w:r w:rsidR="003E2623" w:rsidRPr="0012740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производства работ: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на новых объектах озеленения - подрядные организации до полной приживаемости зеленых насаждений;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на объектах озеленения в период капитального ремонта - эксплуатирующая организация.</w:t>
      </w:r>
    </w:p>
    <w:p w:rsidR="003E2623" w:rsidRPr="00D16BA7" w:rsidRDefault="00AF69F9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10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Затраты на производство </w:t>
      </w:r>
      <w:proofErr w:type="spellStart"/>
      <w:r w:rsidR="003E2623" w:rsidRPr="00D16BA7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 работ за зелеными насаждениями до полной приживаемости на муниципальных объектах, обслуживаемых за счет бюджетных средств, должны быт</w:t>
      </w:r>
      <w:r w:rsidR="00127403">
        <w:rPr>
          <w:rFonts w:ascii="Times New Roman" w:hAnsi="Times New Roman" w:cs="Times New Roman"/>
          <w:sz w:val="28"/>
          <w:szCs w:val="28"/>
        </w:rPr>
        <w:t xml:space="preserve">ь </w:t>
      </w:r>
      <w:r w:rsidR="00127403" w:rsidRPr="00B30314">
        <w:rPr>
          <w:rFonts w:ascii="Times New Roman" w:hAnsi="Times New Roman" w:cs="Times New Roman"/>
          <w:sz w:val="28"/>
          <w:szCs w:val="28"/>
        </w:rPr>
        <w:t>предусмотрены в бюджете Семикаракорского городского поселения</w:t>
      </w:r>
      <w:r w:rsidR="003E2623" w:rsidRPr="00B30314">
        <w:rPr>
          <w:rFonts w:ascii="Times New Roman" w:hAnsi="Times New Roman" w:cs="Times New Roman"/>
          <w:sz w:val="28"/>
          <w:szCs w:val="28"/>
        </w:rPr>
        <w:t>.</w:t>
      </w:r>
      <w:r w:rsidR="00B30314">
        <w:rPr>
          <w:rFonts w:ascii="Times New Roman" w:hAnsi="Times New Roman" w:cs="Times New Roman"/>
          <w:sz w:val="28"/>
          <w:szCs w:val="28"/>
        </w:rPr>
        <w:t xml:space="preserve"> </w:t>
      </w:r>
      <w:r w:rsidR="003E2623" w:rsidRPr="00D16BA7">
        <w:rPr>
          <w:rFonts w:ascii="Times New Roman" w:hAnsi="Times New Roman" w:cs="Times New Roman"/>
          <w:sz w:val="28"/>
          <w:szCs w:val="28"/>
        </w:rPr>
        <w:t>Указанные работы проводятся силами специализированной организации.</w:t>
      </w:r>
    </w:p>
    <w:p w:rsidR="003E2623" w:rsidRPr="00D16BA7" w:rsidRDefault="003E2623" w:rsidP="00D62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A175DB" w:rsidP="00D6282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7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Оценка состояния зеленых насаждений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1. Оценка состояния зеленых насаждений - деятельность по получению сведений о качественных и количественных параметрах состояния зеленых насаждений.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2. Оценка состояния зеленых насаждений включает: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оценку (долгосрочную, ежегодную, оперативную) качественных и количественных параметров состояния зеленых насаждений на озелененной территории;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выявление и идентификацию причин ухудшен</w:t>
      </w:r>
      <w:r w:rsidR="00A9327F" w:rsidRPr="00D16BA7">
        <w:rPr>
          <w:rFonts w:ascii="Times New Roman" w:hAnsi="Times New Roman" w:cs="Times New Roman"/>
          <w:sz w:val="28"/>
          <w:szCs w:val="28"/>
        </w:rPr>
        <w:t xml:space="preserve">ия состояния зеленых </w:t>
      </w:r>
      <w:r w:rsidR="00A9327F" w:rsidRPr="00D16BA7">
        <w:rPr>
          <w:rFonts w:ascii="Times New Roman" w:hAnsi="Times New Roman" w:cs="Times New Roman"/>
          <w:sz w:val="28"/>
          <w:szCs w:val="28"/>
        </w:rPr>
        <w:lastRenderedPageBreak/>
        <w:t>насаждений.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4. Долгосрочная оценка ситуации осуществляется по результатам инвентаризации зеленых насаждений с периодичностью 1 раз в 10 лет.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Инвентаризация зеленых насаждений осуществляется по методикам, утвержденным в установленном порядке.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BA7">
        <w:rPr>
          <w:rFonts w:ascii="Times New Roman" w:hAnsi="Times New Roman" w:cs="Times New Roman"/>
          <w:sz w:val="28"/>
          <w:szCs w:val="28"/>
        </w:rPr>
        <w:t>Инвентаризации подлежат все зеленые насаждения, находящиеся в пределах городской черты, кроме городских лесов, имеющие установленные границы и предоставленные в пользование (владение) ответственным землепользователям (организациям, учреждениям, предприятиям либо физическим лицам).</w:t>
      </w:r>
      <w:proofErr w:type="gramEnd"/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5. Документом, отображающим результаты инвентаризации зеленых насаждений, является паспорт объекта зеленых насаждений</w:t>
      </w:r>
      <w:r w:rsidR="001050C5">
        <w:rPr>
          <w:rFonts w:ascii="Times New Roman" w:hAnsi="Times New Roman" w:cs="Times New Roman"/>
          <w:sz w:val="28"/>
          <w:szCs w:val="28"/>
        </w:rPr>
        <w:t xml:space="preserve"> (далее – Паспорт)</w:t>
      </w:r>
      <w:r w:rsidRPr="00D16BA7">
        <w:rPr>
          <w:rFonts w:ascii="Times New Roman" w:hAnsi="Times New Roman" w:cs="Times New Roman"/>
          <w:sz w:val="28"/>
          <w:szCs w:val="28"/>
        </w:rPr>
        <w:t>, который содержит следующие сведения: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инвентарный план;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административно-территориальную принадлежность;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наименование ответственного владельца;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4) режим охраны и использования;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5) установленное функциональное назначение земельного участка;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6) общую площадь объекта;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7) количество зеленых насаждений;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8) видовой состав зеленых насаждений;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9) состояние зеленых насаждений (</w:t>
      </w:r>
      <w:proofErr w:type="spellStart"/>
      <w:r w:rsidRPr="00D16BA7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D16BA7">
        <w:rPr>
          <w:rFonts w:ascii="Times New Roman" w:hAnsi="Times New Roman" w:cs="Times New Roman"/>
          <w:sz w:val="28"/>
          <w:szCs w:val="28"/>
        </w:rPr>
        <w:t>).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6. Произошедшие на объектах изменения отражаются в Паспорте.</w:t>
      </w:r>
    </w:p>
    <w:p w:rsidR="003E2623" w:rsidRPr="00D16BA7" w:rsidRDefault="00A9327F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На основании сведений, содержащихся в </w:t>
      </w:r>
      <w:r w:rsidR="003E2623" w:rsidRPr="00863B06">
        <w:rPr>
          <w:rFonts w:ascii="Times New Roman" w:hAnsi="Times New Roman" w:cs="Times New Roman"/>
          <w:sz w:val="28"/>
          <w:szCs w:val="28"/>
        </w:rPr>
        <w:t xml:space="preserve">Паспорте, </w:t>
      </w:r>
      <w:r w:rsidR="00B30314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B30314" w:rsidRPr="00B30314">
        <w:rPr>
          <w:rFonts w:ascii="Times New Roman" w:hAnsi="Times New Roman" w:cs="Times New Roman"/>
          <w:sz w:val="28"/>
          <w:szCs w:val="28"/>
        </w:rPr>
        <w:t xml:space="preserve"> учреждение «Центр комплексного благоустройства»</w:t>
      </w:r>
      <w:r w:rsidRPr="00863B06">
        <w:rPr>
          <w:rFonts w:ascii="Times New Roman" w:hAnsi="Times New Roman" w:cs="Times New Roman"/>
          <w:sz w:val="28"/>
          <w:szCs w:val="28"/>
        </w:rPr>
        <w:t xml:space="preserve"> </w:t>
      </w:r>
      <w:r w:rsidR="003E2623" w:rsidRPr="00863B06">
        <w:rPr>
          <w:rFonts w:ascii="Times New Roman" w:hAnsi="Times New Roman" w:cs="Times New Roman"/>
          <w:sz w:val="28"/>
          <w:szCs w:val="28"/>
        </w:rPr>
        <w:t xml:space="preserve"> ведет Реестр зеленых насаждений города</w:t>
      </w:r>
      <w:r w:rsidR="00250E37" w:rsidRPr="00863B06">
        <w:rPr>
          <w:rFonts w:ascii="Times New Roman" w:hAnsi="Times New Roman" w:cs="Times New Roman"/>
          <w:sz w:val="28"/>
          <w:szCs w:val="28"/>
        </w:rPr>
        <w:t xml:space="preserve"> (далее - Реестр)</w:t>
      </w:r>
      <w:r w:rsidR="003E2623" w:rsidRPr="00863B0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E2623" w:rsidRPr="00B30314">
        <w:rPr>
          <w:rFonts w:ascii="Times New Roman" w:hAnsi="Times New Roman" w:cs="Times New Roman"/>
          <w:sz w:val="28"/>
          <w:szCs w:val="28"/>
        </w:rPr>
        <w:t xml:space="preserve">утверждается заместителем главы Администрации </w:t>
      </w:r>
      <w:r w:rsidRPr="00B30314">
        <w:rPr>
          <w:rFonts w:ascii="Times New Roman" w:hAnsi="Times New Roman" w:cs="Times New Roman"/>
          <w:sz w:val="28"/>
          <w:szCs w:val="28"/>
        </w:rPr>
        <w:t>Семикаракорского городского поселения по городскому хозяйству</w:t>
      </w:r>
      <w:r w:rsidR="00225672" w:rsidRPr="00B30314">
        <w:rPr>
          <w:rFonts w:ascii="Times New Roman" w:hAnsi="Times New Roman" w:cs="Times New Roman"/>
          <w:sz w:val="28"/>
          <w:szCs w:val="28"/>
        </w:rPr>
        <w:t>.</w:t>
      </w:r>
      <w:r w:rsidR="0022567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8. На основании изменений, произошедших на объектах, занятых зелеными насаждениями, собственники, землепользователи, землевладельцы, арендаторы земельных участков, на которых произрастают </w:t>
      </w:r>
      <w:r w:rsidRPr="00863B06">
        <w:rPr>
          <w:rFonts w:ascii="Times New Roman" w:hAnsi="Times New Roman" w:cs="Times New Roman"/>
          <w:sz w:val="28"/>
          <w:szCs w:val="28"/>
        </w:rPr>
        <w:t>зелен</w:t>
      </w:r>
      <w:r w:rsidRPr="00D16BA7">
        <w:rPr>
          <w:rFonts w:ascii="Times New Roman" w:hAnsi="Times New Roman" w:cs="Times New Roman"/>
          <w:sz w:val="28"/>
          <w:szCs w:val="28"/>
        </w:rPr>
        <w:t xml:space="preserve">ые насаждения, обязаны внести изменения в Паспорт и </w:t>
      </w:r>
      <w:r w:rsidRPr="00863B06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B30314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B30314" w:rsidRPr="00B30314">
        <w:rPr>
          <w:rFonts w:ascii="Times New Roman" w:hAnsi="Times New Roman" w:cs="Times New Roman"/>
          <w:sz w:val="28"/>
          <w:szCs w:val="28"/>
        </w:rPr>
        <w:t xml:space="preserve"> учреждение «Центр комплексного благоустройства»</w:t>
      </w:r>
      <w:r w:rsidR="009A4CF2">
        <w:rPr>
          <w:rFonts w:ascii="Times New Roman" w:hAnsi="Times New Roman" w:cs="Times New Roman"/>
          <w:sz w:val="28"/>
          <w:szCs w:val="28"/>
        </w:rPr>
        <w:t xml:space="preserve"> </w:t>
      </w:r>
      <w:r w:rsidRPr="00863B06">
        <w:rPr>
          <w:rFonts w:ascii="Times New Roman" w:hAnsi="Times New Roman" w:cs="Times New Roman"/>
          <w:sz w:val="28"/>
          <w:szCs w:val="28"/>
        </w:rPr>
        <w:t>для внесения изменений в Реестр.</w:t>
      </w:r>
    </w:p>
    <w:p w:rsidR="00765BC7" w:rsidRPr="00282AC5" w:rsidRDefault="004D1045" w:rsidP="00D62820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16BA7">
        <w:rPr>
          <w:rFonts w:ascii="Times New Roman" w:hAnsi="Times New Roman" w:cs="Times New Roman"/>
          <w:sz w:val="28"/>
          <w:szCs w:val="28"/>
        </w:rPr>
        <w:t>9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</w:t>
      </w:r>
      <w:r w:rsidR="00765BC7" w:rsidRPr="007C4CC2">
        <w:rPr>
          <w:rFonts w:ascii="Times New Roman" w:hAnsi="Times New Roman" w:cs="Times New Roman"/>
          <w:sz w:val="28"/>
          <w:szCs w:val="28"/>
        </w:rPr>
        <w:t>При проведении ежегодной (весной и осенью) оценки состояния зеленых насаждений определяются качественные и количественные параметры состояния зеленых насаждений, о чем вносятся изменения в паспорта объектов зеленых насаждений.</w:t>
      </w:r>
      <w:r w:rsidR="00765BC7" w:rsidRPr="00282AC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765BC7" w:rsidRPr="007C4CC2" w:rsidRDefault="00765BC7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4CC2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Уполномоченные лица при проведении оценки состояния зеленых насаждений осуществляют отбор и пометку зеленых насаждений, подлежащих уничтожению и (или) повреждению. </w:t>
      </w:r>
    </w:p>
    <w:p w:rsidR="003E2623" w:rsidRPr="007C4CC2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4CC2">
        <w:rPr>
          <w:rFonts w:ascii="Times New Roman" w:hAnsi="Times New Roman" w:cs="Times New Roman"/>
          <w:sz w:val="28"/>
          <w:szCs w:val="28"/>
        </w:rPr>
        <w:t>Результаты ежегодной и оперативной оценки состояния зеленых насаждений оформляются актом оценки состояния зеленых насаждений</w:t>
      </w:r>
      <w:r w:rsidR="00A55338" w:rsidRPr="007C4CC2">
        <w:rPr>
          <w:rFonts w:ascii="Times New Roman" w:hAnsi="Times New Roman" w:cs="Times New Roman"/>
          <w:sz w:val="28"/>
          <w:szCs w:val="28"/>
        </w:rPr>
        <w:t xml:space="preserve"> (далее – акт оценки)</w:t>
      </w:r>
      <w:r w:rsidRPr="007C4CC2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4D1045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10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Оценка зеленых насаждений также проводится для отнесения деревьев и кустарников </w:t>
      </w:r>
      <w:proofErr w:type="gramStart"/>
      <w:r w:rsidR="003E2623" w:rsidRPr="00D16B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аварийно-опасным и сухостойным</w:t>
      </w:r>
      <w:r w:rsidRPr="00D16BA7">
        <w:rPr>
          <w:rFonts w:ascii="Times New Roman" w:hAnsi="Times New Roman" w:cs="Times New Roman"/>
          <w:sz w:val="28"/>
          <w:szCs w:val="28"/>
        </w:rPr>
        <w:t xml:space="preserve"> и 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</w:t>
      </w:r>
      <w:r w:rsidR="003E2623"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4D1045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11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2623" w:rsidRPr="00D16BA7">
        <w:rPr>
          <w:rFonts w:ascii="Times New Roman" w:hAnsi="Times New Roman" w:cs="Times New Roman"/>
          <w:sz w:val="28"/>
          <w:szCs w:val="28"/>
        </w:rPr>
        <w:t>К аварийно-опасным относятся деревья, угрожающие падением, а также к ним могут быть отнесены деревья, высаженные с нарушением установленных норм и правил, в том числе попадающие в охранные технические зоны инженерных коммуникаций, нарушающие нормативный световой режим в жилых и нежилых помещениях.</w:t>
      </w:r>
      <w:proofErr w:type="gramEnd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623" w:rsidRPr="00D16BA7">
        <w:rPr>
          <w:rFonts w:ascii="Times New Roman" w:hAnsi="Times New Roman" w:cs="Times New Roman"/>
          <w:sz w:val="28"/>
          <w:szCs w:val="28"/>
        </w:rPr>
        <w:t>Для отнесения деревьев к высаженным с нарушением установленных норм и правил к акту оценки прилагается заключение уполномоченных органов (организаций), установленных действующим законодательством.</w:t>
      </w:r>
      <w:proofErr w:type="gramEnd"/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Отнесение деревьев </w:t>
      </w:r>
      <w:proofErr w:type="gramStart"/>
      <w:r w:rsidRPr="00D16B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6BA7">
        <w:rPr>
          <w:rFonts w:ascii="Times New Roman" w:hAnsi="Times New Roman" w:cs="Times New Roman"/>
          <w:sz w:val="28"/>
          <w:szCs w:val="28"/>
        </w:rPr>
        <w:t xml:space="preserve"> угрожающим падением осуществляется на основании акта оценки состояния зеленых насаждений.</w:t>
      </w:r>
    </w:p>
    <w:p w:rsidR="003E2623" w:rsidRPr="00D16BA7" w:rsidRDefault="00755515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12</w:t>
      </w:r>
      <w:r w:rsidR="003E2623" w:rsidRPr="00D16BA7">
        <w:rPr>
          <w:rFonts w:ascii="Times New Roman" w:hAnsi="Times New Roman" w:cs="Times New Roman"/>
          <w:sz w:val="28"/>
          <w:szCs w:val="28"/>
        </w:rPr>
        <w:t>. Акт оценки составляется комиссией, в которую могут входить представители специализированных организаций, общественности.</w:t>
      </w:r>
    </w:p>
    <w:p w:rsidR="003E2623" w:rsidRPr="00D16BA7" w:rsidRDefault="003E2623" w:rsidP="002831D1">
      <w:pPr>
        <w:pStyle w:val="ConsPlusNormal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755515" w:rsidP="002831D1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8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16577B" w:rsidRPr="00D16BA7">
        <w:rPr>
          <w:rFonts w:ascii="Times New Roman" w:hAnsi="Times New Roman" w:cs="Times New Roman"/>
          <w:b/>
          <w:sz w:val="28"/>
          <w:szCs w:val="28"/>
        </w:rPr>
        <w:t xml:space="preserve">уничтожения и (или) повреждения 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зеленых насаждений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1. </w:t>
      </w:r>
      <w:r w:rsidR="0016577B" w:rsidRPr="00D16BA7">
        <w:rPr>
          <w:rFonts w:ascii="Times New Roman" w:hAnsi="Times New Roman" w:cs="Times New Roman"/>
          <w:sz w:val="28"/>
          <w:szCs w:val="28"/>
        </w:rPr>
        <w:t xml:space="preserve">Уничтожение и (или) повреждение </w:t>
      </w:r>
      <w:r w:rsidRPr="00D16BA7">
        <w:rPr>
          <w:rFonts w:ascii="Times New Roman" w:hAnsi="Times New Roman" w:cs="Times New Roman"/>
          <w:sz w:val="28"/>
          <w:szCs w:val="28"/>
        </w:rPr>
        <w:t>зеленых насаждений допускаются в случаях: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6"/>
      <w:bookmarkEnd w:id="4"/>
      <w:r w:rsidRPr="00D16BA7">
        <w:rPr>
          <w:rFonts w:ascii="Times New Roman" w:hAnsi="Times New Roman" w:cs="Times New Roman"/>
          <w:sz w:val="28"/>
          <w:szCs w:val="28"/>
        </w:rPr>
        <w:t xml:space="preserve">1) признания зеленых насаждений </w:t>
      </w:r>
      <w:proofErr w:type="gramStart"/>
      <w:r w:rsidRPr="00D16BA7">
        <w:rPr>
          <w:rFonts w:ascii="Times New Roman" w:hAnsi="Times New Roman" w:cs="Times New Roman"/>
          <w:sz w:val="28"/>
          <w:szCs w:val="28"/>
        </w:rPr>
        <w:t>сухостойными</w:t>
      </w:r>
      <w:proofErr w:type="gramEnd"/>
      <w:r w:rsidRPr="00D16BA7">
        <w:rPr>
          <w:rFonts w:ascii="Times New Roman" w:hAnsi="Times New Roman" w:cs="Times New Roman"/>
          <w:sz w:val="28"/>
          <w:szCs w:val="28"/>
        </w:rPr>
        <w:t xml:space="preserve"> или аварийно-опасными;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7"/>
      <w:bookmarkEnd w:id="5"/>
      <w:r w:rsidRPr="00D16BA7">
        <w:rPr>
          <w:rFonts w:ascii="Times New Roman" w:hAnsi="Times New Roman" w:cs="Times New Roman"/>
          <w:sz w:val="28"/>
          <w:szCs w:val="28"/>
        </w:rPr>
        <w:t>2) обеспечения условий для размещения объектов капитального строительства на предоставленных в установленном порядке земельных участках, а также при реконструкции и капитальном ремонте существующих объектов и инженерных коммуникаций;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8"/>
      <w:bookmarkEnd w:id="6"/>
      <w:r w:rsidRPr="00D16BA7">
        <w:rPr>
          <w:rFonts w:ascii="Times New Roman" w:hAnsi="Times New Roman" w:cs="Times New Roman"/>
          <w:sz w:val="28"/>
          <w:szCs w:val="28"/>
        </w:rPr>
        <w:t>3) реконструкции зеленых насаждений;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9"/>
      <w:bookmarkEnd w:id="7"/>
      <w:r w:rsidRPr="00D16BA7">
        <w:rPr>
          <w:rFonts w:ascii="Times New Roman" w:hAnsi="Times New Roman" w:cs="Times New Roman"/>
          <w:sz w:val="28"/>
          <w:szCs w:val="28"/>
        </w:rPr>
        <w:t>4) при осуществлении мероприятий по предупреждению и ликвидации чрезвычайных ситуаций;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0"/>
      <w:bookmarkEnd w:id="8"/>
      <w:r w:rsidRPr="00D16BA7">
        <w:rPr>
          <w:rFonts w:ascii="Times New Roman" w:hAnsi="Times New Roman" w:cs="Times New Roman"/>
          <w:sz w:val="28"/>
          <w:szCs w:val="28"/>
        </w:rPr>
        <w:t>5) произрастания зеленых насаждений с нарушением установленных норм и правил;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1"/>
      <w:bookmarkEnd w:id="9"/>
      <w:r w:rsidRPr="00D16BA7">
        <w:rPr>
          <w:rFonts w:ascii="Times New Roman" w:hAnsi="Times New Roman" w:cs="Times New Roman"/>
          <w:sz w:val="28"/>
          <w:szCs w:val="28"/>
        </w:rPr>
        <w:t>6) в иных случаях, предусмотренных федеральным и областным законодательством.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2. Снос, обрезка и пересадка зеленых насаждений осуществляются только при наличии разрешения, за исключением </w:t>
      </w:r>
      <w:hyperlink w:anchor="P199" w:history="1">
        <w:r w:rsidRPr="00D16BA7">
          <w:rPr>
            <w:rFonts w:ascii="Times New Roman" w:hAnsi="Times New Roman" w:cs="Times New Roman"/>
            <w:sz w:val="28"/>
            <w:szCs w:val="28"/>
          </w:rPr>
          <w:t>под</w:t>
        </w:r>
        <w:r w:rsidR="002A133E" w:rsidRPr="00D16BA7">
          <w:rPr>
            <w:rFonts w:ascii="Times New Roman" w:hAnsi="Times New Roman" w:cs="Times New Roman"/>
            <w:sz w:val="28"/>
            <w:szCs w:val="28"/>
          </w:rPr>
          <w:t>пункта 4 пункта 1 статьи</w:t>
        </w:r>
        <w:r w:rsidRPr="00D16BA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A133E" w:rsidRPr="00D16BA7">
        <w:rPr>
          <w:rFonts w:ascii="Times New Roman" w:hAnsi="Times New Roman" w:cs="Times New Roman"/>
          <w:sz w:val="28"/>
          <w:szCs w:val="28"/>
        </w:rPr>
        <w:t>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A133E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197" w:history="1">
        <w:r w:rsidRPr="00D16BA7">
          <w:rPr>
            <w:rFonts w:ascii="Times New Roman" w:hAnsi="Times New Roman" w:cs="Times New Roman"/>
            <w:sz w:val="28"/>
            <w:szCs w:val="28"/>
          </w:rPr>
          <w:t xml:space="preserve">подпунктом 2 пункта 1 </w:t>
        </w:r>
      </w:hyperlink>
      <w:r w:rsidR="002A133E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Правил, разрешение оформляется на </w:t>
      </w:r>
      <w:r w:rsidRPr="00B30314">
        <w:rPr>
          <w:rFonts w:ascii="Times New Roman" w:hAnsi="Times New Roman" w:cs="Times New Roman"/>
          <w:sz w:val="28"/>
          <w:szCs w:val="28"/>
        </w:rPr>
        <w:t>основании</w:t>
      </w:r>
      <w:r w:rsidR="00225672" w:rsidRPr="00B30314">
        <w:rPr>
          <w:rFonts w:ascii="Times New Roman" w:hAnsi="Times New Roman" w:cs="Times New Roman"/>
          <w:sz w:val="28"/>
          <w:szCs w:val="28"/>
        </w:rPr>
        <w:t xml:space="preserve"> </w:t>
      </w:r>
      <w:r w:rsidR="00B30314" w:rsidRPr="00B30314">
        <w:rPr>
          <w:rFonts w:ascii="Times New Roman" w:hAnsi="Times New Roman" w:cs="Times New Roman"/>
          <w:sz w:val="28"/>
          <w:szCs w:val="28"/>
        </w:rPr>
        <w:t>регламента Администрации Семикаракорского городского поселения</w:t>
      </w:r>
      <w:r w:rsidR="00225672" w:rsidRPr="00B30314">
        <w:rPr>
          <w:rFonts w:ascii="Times New Roman" w:hAnsi="Times New Roman" w:cs="Times New Roman"/>
          <w:sz w:val="28"/>
          <w:szCs w:val="28"/>
        </w:rPr>
        <w:t xml:space="preserve"> </w:t>
      </w:r>
      <w:r w:rsidR="00B30314" w:rsidRPr="00B3031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B30314" w:rsidRPr="00B3031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казенным учреждением «Центр комплексного благоустройства» муниципальной услуги «Выдача разрешений на право вырубки зеленых насаждений на территории Семикаракорского городского поселения» (далее - </w:t>
      </w:r>
      <w:r w:rsidR="00225672" w:rsidRPr="00B30314">
        <w:rPr>
          <w:rFonts w:ascii="Times New Roman" w:hAnsi="Times New Roman" w:cs="Times New Roman"/>
          <w:sz w:val="28"/>
          <w:szCs w:val="28"/>
        </w:rPr>
        <w:t>Регламент услуг)</w:t>
      </w:r>
    </w:p>
    <w:p w:rsidR="003E2623" w:rsidRPr="00D16BA7" w:rsidRDefault="005B3704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5"/>
      <w:bookmarkEnd w:id="10"/>
      <w:r w:rsidRPr="00D16BA7">
        <w:rPr>
          <w:rFonts w:ascii="Times New Roman" w:hAnsi="Times New Roman" w:cs="Times New Roman"/>
          <w:sz w:val="28"/>
          <w:szCs w:val="28"/>
        </w:rPr>
        <w:t>3</w:t>
      </w:r>
      <w:r w:rsidR="003E2623" w:rsidRPr="00D16BA7">
        <w:rPr>
          <w:rFonts w:ascii="Times New Roman" w:hAnsi="Times New Roman" w:cs="Times New Roman"/>
          <w:sz w:val="28"/>
          <w:szCs w:val="28"/>
        </w:rPr>
        <w:t>. Разрешение оформляется в соответствии с актом оценки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состояния зеленых насаждений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225672" w:rsidRPr="00B30314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="009A4CF2" w:rsidRPr="00B3031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B30314" w:rsidRPr="003D1ACB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комплексного благоустройства»</w:t>
      </w:r>
      <w:r w:rsidRPr="003D1ACB">
        <w:rPr>
          <w:rFonts w:ascii="Times New Roman" w:hAnsi="Times New Roman" w:cs="Times New Roman"/>
          <w:sz w:val="28"/>
          <w:szCs w:val="28"/>
        </w:rPr>
        <w:t>.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В случае невыполнения в установленные сроки работ, предусмотренных условиями разрешения, разрешение продлевается на основании письменного объяснения юридического или физического лица, получившего разрешение, о причинах несвоевременного выполнения работ, но не более одного раза, на срок, указанный в письменном объяснении юридического или физического лица.</w:t>
      </w:r>
    </w:p>
    <w:p w:rsidR="003E2623" w:rsidRPr="00D16BA7" w:rsidRDefault="009A4CF2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5"/>
      <w:bookmarkEnd w:id="11"/>
      <w:r w:rsidRPr="00FC363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C3632">
        <w:rPr>
          <w:rFonts w:ascii="Times New Roman" w:hAnsi="Times New Roman" w:cs="Times New Roman"/>
          <w:sz w:val="28"/>
          <w:szCs w:val="28"/>
        </w:rPr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директором  МКУ «ЦКБ»,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  <w:proofErr w:type="gramEnd"/>
      <w:r w:rsidRPr="00FC3632">
        <w:rPr>
          <w:rFonts w:ascii="Times New Roman" w:hAnsi="Times New Roman" w:cs="Times New Roman"/>
          <w:sz w:val="28"/>
          <w:szCs w:val="28"/>
        </w:rPr>
        <w:t xml:space="preserve"> Информация о выданных разрешениях на уничтожение и (или) повреждение зеленых насаждений размещается </w:t>
      </w:r>
      <w:r w:rsidR="00FC3632" w:rsidRPr="00FC3632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="00906D12" w:rsidRPr="00FC3632">
        <w:rPr>
          <w:rFonts w:ascii="Times New Roman" w:hAnsi="Times New Roman" w:cs="Times New Roman"/>
          <w:sz w:val="28"/>
          <w:szCs w:val="28"/>
        </w:rPr>
        <w:t xml:space="preserve"> </w:t>
      </w:r>
      <w:r w:rsidRPr="00FC3632">
        <w:rPr>
          <w:rFonts w:ascii="Times New Roman" w:hAnsi="Times New Roman" w:cs="Times New Roman"/>
          <w:sz w:val="28"/>
          <w:szCs w:val="28"/>
        </w:rPr>
        <w:t xml:space="preserve">на </w:t>
      </w:r>
      <w:r w:rsidR="000D7BD2" w:rsidRPr="00FC3632">
        <w:rPr>
          <w:rFonts w:ascii="Times New Roman" w:hAnsi="Times New Roman" w:cs="Times New Roman"/>
          <w:sz w:val="28"/>
          <w:szCs w:val="28"/>
        </w:rPr>
        <w:t>официальном</w:t>
      </w:r>
      <w:r w:rsidRPr="00FC3632">
        <w:rPr>
          <w:rFonts w:ascii="Times New Roman" w:hAnsi="Times New Roman" w:cs="Times New Roman"/>
          <w:sz w:val="28"/>
          <w:szCs w:val="28"/>
        </w:rPr>
        <w:t xml:space="preserve"> сайте Администрации Семикаракорского городского поселения не позднее трех дней со дня выдачи такого разрешения</w:t>
      </w:r>
      <w:r w:rsidR="000D7BD2" w:rsidRPr="00FC3632">
        <w:rPr>
          <w:rFonts w:ascii="Times New Roman" w:hAnsi="Times New Roman" w:cs="Times New Roman"/>
          <w:sz w:val="28"/>
          <w:szCs w:val="28"/>
        </w:rPr>
        <w:t xml:space="preserve"> согласно представленной информации </w:t>
      </w:r>
      <w:r w:rsidR="00FC3632" w:rsidRPr="00FC3632">
        <w:rPr>
          <w:rFonts w:ascii="Times New Roman" w:hAnsi="Times New Roman" w:cs="Times New Roman"/>
          <w:sz w:val="28"/>
          <w:szCs w:val="28"/>
        </w:rPr>
        <w:t>муниципальным казенным учреждением «Центр комплексного благоустройства»</w:t>
      </w:r>
      <w:r w:rsidRPr="00FC3632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5. Порядок </w:t>
      </w:r>
      <w:r w:rsidR="00463653" w:rsidRPr="00D16BA7">
        <w:rPr>
          <w:rFonts w:ascii="Times New Roman" w:hAnsi="Times New Roman" w:cs="Times New Roman"/>
          <w:sz w:val="28"/>
          <w:szCs w:val="28"/>
        </w:rPr>
        <w:t>уничтожения и (или) повреждения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зеленых насаждений в случае, указанном в </w:t>
      </w:r>
      <w:hyperlink w:anchor="P196" w:history="1">
        <w:r w:rsidRPr="00D16BA7">
          <w:rPr>
            <w:rFonts w:ascii="Times New Roman" w:hAnsi="Times New Roman" w:cs="Times New Roman"/>
            <w:sz w:val="28"/>
            <w:szCs w:val="28"/>
          </w:rPr>
          <w:t>подпункте 1 пункта 1</w:t>
        </w:r>
        <w:r w:rsidRPr="00D16BA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16577B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проведение мероприятий по уничтожению аварийно-опасных деревьев осуществляется на основании акта оценки и разрешения, оформленного по результатам комиссионного обследования.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Состав комиссии по обследованию зеленых насаждений </w:t>
      </w:r>
      <w:r w:rsidRPr="00FC3632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9A4CF2" w:rsidRPr="00FC3632">
        <w:rPr>
          <w:rFonts w:ascii="Times New Roman" w:hAnsi="Times New Roman" w:cs="Times New Roman"/>
          <w:sz w:val="28"/>
          <w:szCs w:val="28"/>
        </w:rPr>
        <w:t xml:space="preserve">директором  </w:t>
      </w:r>
      <w:r w:rsidR="00FC3632" w:rsidRPr="00FC3632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комплексного благоустройства»</w:t>
      </w:r>
      <w:r w:rsidRPr="00FC3632">
        <w:rPr>
          <w:rFonts w:ascii="Times New Roman" w:hAnsi="Times New Roman" w:cs="Times New Roman"/>
          <w:sz w:val="28"/>
          <w:szCs w:val="28"/>
        </w:rPr>
        <w:t>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2) физическое или юридическое лицо (далее - заявитель), желающее осуществить </w:t>
      </w:r>
      <w:r w:rsidR="005B7F07" w:rsidRPr="00D16BA7">
        <w:rPr>
          <w:rFonts w:ascii="Times New Roman" w:hAnsi="Times New Roman" w:cs="Times New Roman"/>
          <w:sz w:val="28"/>
          <w:szCs w:val="28"/>
        </w:rPr>
        <w:t>уничтожение и (или) повреждение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зеленых насаждений, обращается в </w:t>
      </w:r>
      <w:r w:rsidR="00FC3632" w:rsidRPr="003D1ACB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комплексного благоустройства» </w:t>
      </w:r>
      <w:r w:rsidRPr="003D1ACB">
        <w:rPr>
          <w:rFonts w:ascii="Times New Roman" w:hAnsi="Times New Roman" w:cs="Times New Roman"/>
          <w:sz w:val="28"/>
          <w:szCs w:val="28"/>
        </w:rPr>
        <w:t>в</w:t>
      </w:r>
      <w:r w:rsidRPr="00FC3632">
        <w:rPr>
          <w:rFonts w:ascii="Times New Roman" w:hAnsi="Times New Roman" w:cs="Times New Roman"/>
          <w:sz w:val="28"/>
          <w:szCs w:val="28"/>
        </w:rPr>
        <w:t xml:space="preserve"> соответствии с Регламентом услуги.</w:t>
      </w:r>
    </w:p>
    <w:p w:rsidR="003E2623" w:rsidRPr="00D16BA7" w:rsidRDefault="00FC3632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632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="009A4CF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E2623" w:rsidRPr="009A4CF2">
        <w:rPr>
          <w:rFonts w:ascii="Times New Roman" w:hAnsi="Times New Roman" w:cs="Times New Roman"/>
          <w:sz w:val="28"/>
          <w:szCs w:val="28"/>
        </w:rPr>
        <w:t>организует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комиссионное обследование зеленых насаждений, по результатам которого составляет акт оценки, и выдает заявителю разрешение в соответствии с Регламентом услуги.</w:t>
      </w:r>
    </w:p>
    <w:p w:rsidR="004D20C0" w:rsidRPr="007C4CC2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7C4CC2">
        <w:rPr>
          <w:rFonts w:ascii="Times New Roman" w:hAnsi="Times New Roman" w:cs="Times New Roman"/>
          <w:sz w:val="28"/>
          <w:szCs w:val="28"/>
        </w:rPr>
        <w:t>К разр</w:t>
      </w:r>
      <w:r w:rsidR="003444D7" w:rsidRPr="007C4CC2">
        <w:rPr>
          <w:rFonts w:ascii="Times New Roman" w:hAnsi="Times New Roman" w:cs="Times New Roman"/>
          <w:sz w:val="28"/>
          <w:szCs w:val="28"/>
        </w:rPr>
        <w:t>ешению прилагаются акт оценки</w:t>
      </w:r>
      <w:r w:rsidR="00D11492" w:rsidRPr="007C4CC2">
        <w:rPr>
          <w:rFonts w:ascii="Times New Roman" w:hAnsi="Times New Roman" w:cs="Times New Roman"/>
          <w:sz w:val="28"/>
          <w:szCs w:val="28"/>
        </w:rPr>
        <w:t xml:space="preserve"> состояния зеленых насаждений</w:t>
      </w:r>
      <w:r w:rsidR="004D20C0" w:rsidRPr="007C4CC2">
        <w:rPr>
          <w:rFonts w:ascii="Times New Roman" w:hAnsi="Times New Roman" w:cs="Times New Roman"/>
          <w:sz w:val="28"/>
          <w:szCs w:val="28"/>
        </w:rPr>
        <w:t xml:space="preserve"> по форме согласно при</w:t>
      </w:r>
      <w:r w:rsidR="00C37DBA" w:rsidRPr="007C4CC2">
        <w:rPr>
          <w:rFonts w:ascii="Times New Roman" w:hAnsi="Times New Roman" w:cs="Times New Roman"/>
          <w:sz w:val="28"/>
          <w:szCs w:val="28"/>
        </w:rPr>
        <w:t>ложению № 2 к настоящим Правилам</w:t>
      </w:r>
      <w:r w:rsidR="00D11492" w:rsidRPr="007C4CC2">
        <w:rPr>
          <w:rFonts w:ascii="Times New Roman" w:hAnsi="Times New Roman" w:cs="Times New Roman"/>
          <w:sz w:val="28"/>
          <w:szCs w:val="28"/>
        </w:rPr>
        <w:t xml:space="preserve">, </w:t>
      </w:r>
      <w:r w:rsidR="003444D7" w:rsidRPr="007C4CC2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="003444D7" w:rsidRPr="007C4C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444D7" w:rsidRPr="007C4CC2">
        <w:rPr>
          <w:rFonts w:ascii="Times New Roman" w:hAnsi="Times New Roman" w:cs="Times New Roman"/>
          <w:sz w:val="28"/>
          <w:szCs w:val="28"/>
        </w:rPr>
        <w:t xml:space="preserve"> (или) видеоматериалы </w:t>
      </w:r>
      <w:r w:rsidRPr="007C4CC2">
        <w:rPr>
          <w:rFonts w:ascii="Times New Roman" w:hAnsi="Times New Roman" w:cs="Times New Roman"/>
          <w:sz w:val="28"/>
          <w:szCs w:val="28"/>
        </w:rPr>
        <w:t>отражающие состояние зеленых насаждений,</w:t>
      </w:r>
      <w:r w:rsidR="004D20C0" w:rsidRPr="007C4CC2">
        <w:rPr>
          <w:rFonts w:ascii="Times New Roman" w:hAnsi="Times New Roman" w:cs="Times New Roman"/>
          <w:sz w:val="28"/>
          <w:szCs w:val="28"/>
        </w:rPr>
        <w:t xml:space="preserve"> план-схема территории, на которой планируется пересадка, вырубка или обрезка </w:t>
      </w:r>
      <w:r w:rsidR="004D20C0" w:rsidRPr="007C4CC2">
        <w:rPr>
          <w:rFonts w:ascii="Times New Roman" w:hAnsi="Times New Roman" w:cs="Times New Roman"/>
          <w:sz w:val="28"/>
          <w:szCs w:val="28"/>
        </w:rPr>
        <w:lastRenderedPageBreak/>
        <w:t xml:space="preserve">деревьев. План-схема </w:t>
      </w:r>
      <w:r w:rsidR="004D20C0" w:rsidRPr="00FC3632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FC3632" w:rsidRPr="00FC3632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«Центр комплексного благоустройства» </w:t>
      </w:r>
      <w:r w:rsidR="00FC3632" w:rsidRPr="00E2647C">
        <w:rPr>
          <w:rFonts w:ascii="Times New Roman" w:hAnsi="Times New Roman" w:cs="Times New Roman"/>
          <w:sz w:val="28"/>
          <w:szCs w:val="28"/>
        </w:rPr>
        <w:t>и согласовывается заведующим отделом архитектуры, градостроительства и земельно - имущественных отношений - главным архитектором Администрации Семикаракорского городского поселения.</w:t>
      </w:r>
      <w:r w:rsidR="00FC3632">
        <w:rPr>
          <w:rFonts w:ascii="Times New Roman" w:hAnsi="Times New Roman" w:cs="Times New Roman"/>
          <w:sz w:val="28"/>
          <w:szCs w:val="28"/>
        </w:rPr>
        <w:t xml:space="preserve"> </w:t>
      </w:r>
      <w:r w:rsidR="004D20C0" w:rsidRPr="007C4CC2">
        <w:rPr>
          <w:rFonts w:ascii="Times New Roman" w:hAnsi="Times New Roman" w:cs="Times New Roman"/>
          <w:sz w:val="28"/>
          <w:szCs w:val="28"/>
        </w:rPr>
        <w:t>На плане-схеме указываются зеленые насаждения, которые планируются пересадить, уничтожить или обрезать, а так же сохраняемые зеленые насаждения.</w:t>
      </w:r>
    </w:p>
    <w:p w:rsidR="003444D7" w:rsidRPr="00282AC5" w:rsidRDefault="003444D7" w:rsidP="00D6282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C4CC2">
        <w:rPr>
          <w:rFonts w:ascii="Times New Roman" w:hAnsi="Times New Roman" w:cs="Times New Roman"/>
          <w:sz w:val="28"/>
          <w:szCs w:val="28"/>
        </w:rPr>
        <w:t>В случае выбора заинтересованным лицом осуществления компенсационного озеленения в денежной фо</w:t>
      </w:r>
      <w:r w:rsidR="0037616F" w:rsidRPr="007C4CC2">
        <w:rPr>
          <w:rFonts w:ascii="Times New Roman" w:hAnsi="Times New Roman" w:cs="Times New Roman"/>
          <w:sz w:val="28"/>
          <w:szCs w:val="28"/>
        </w:rPr>
        <w:t>рме, к разрешению прилагается расчет компенсационной стоимости.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Исчисление размера вреда, причиняемого окружающей среде при вырубке сухих и аварийных зеленых насаждений, не производится.</w:t>
      </w:r>
    </w:p>
    <w:p w:rsidR="003E2623" w:rsidRPr="00D16BA7" w:rsidRDefault="003E2623" w:rsidP="00D62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7"/>
      <w:bookmarkEnd w:id="12"/>
      <w:r w:rsidRPr="00D16BA7">
        <w:rPr>
          <w:rFonts w:ascii="Times New Roman" w:hAnsi="Times New Roman" w:cs="Times New Roman"/>
          <w:sz w:val="28"/>
          <w:szCs w:val="28"/>
        </w:rPr>
        <w:t xml:space="preserve">7. Порядок сноса и (или) пересадки зеленых насаждений в случае, указанном в </w:t>
      </w:r>
      <w:hyperlink w:anchor="P197" w:history="1">
        <w:r w:rsidRPr="00D16BA7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  <w:r w:rsidRPr="00D16BA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5B7F07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BA7">
        <w:rPr>
          <w:rFonts w:ascii="Times New Roman" w:hAnsi="Times New Roman" w:cs="Times New Roman"/>
          <w:sz w:val="28"/>
          <w:szCs w:val="28"/>
        </w:rPr>
        <w:t xml:space="preserve">1) при планировании строительной деятельности на земельных участках, занятых зелеными насаждениями, возможность размещения объектов различного функционального назначения, строительства и реконструкции транспортных магистралей и инженерных коммуникаций, а также возможность сохранения, пересадки и восстановления зеленых насаждений при осуществлении градостроительной деятельности </w:t>
      </w:r>
      <w:r w:rsidRPr="009A4CF2">
        <w:rPr>
          <w:rFonts w:ascii="Times New Roman" w:hAnsi="Times New Roman" w:cs="Times New Roman"/>
          <w:sz w:val="28"/>
          <w:szCs w:val="28"/>
        </w:rPr>
        <w:t xml:space="preserve">согласовывается с </w:t>
      </w:r>
      <w:r w:rsidR="00FC3632" w:rsidRPr="00FC3632">
        <w:rPr>
          <w:rFonts w:ascii="Times New Roman" w:hAnsi="Times New Roman" w:cs="Times New Roman"/>
          <w:sz w:val="28"/>
          <w:szCs w:val="28"/>
        </w:rPr>
        <w:t>муниципальным казенным учреждением «Центр комплексного благоустройства»</w:t>
      </w:r>
      <w:r w:rsidR="000124FF">
        <w:rPr>
          <w:rFonts w:ascii="Times New Roman" w:hAnsi="Times New Roman" w:cs="Times New Roman"/>
          <w:sz w:val="28"/>
          <w:szCs w:val="28"/>
        </w:rPr>
        <w:t xml:space="preserve"> и с </w:t>
      </w:r>
      <w:r w:rsidR="00FC3632" w:rsidRPr="00E2647C">
        <w:rPr>
          <w:rFonts w:ascii="Times New Roman" w:hAnsi="Times New Roman" w:cs="Times New Roman"/>
          <w:sz w:val="28"/>
          <w:szCs w:val="28"/>
        </w:rPr>
        <w:t>заведующим отделом архитектуры, градостроительства и земельно - имущественных отношений - главным архитектором Администрации Семикаракорского</w:t>
      </w:r>
      <w:proofErr w:type="gramEnd"/>
      <w:r w:rsidR="00FC3632" w:rsidRPr="00E2647C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463653" w:rsidRPr="00D16BA7" w:rsidRDefault="0046365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FC3632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ACB">
        <w:rPr>
          <w:rFonts w:ascii="Times New Roman" w:hAnsi="Times New Roman" w:cs="Times New Roman"/>
          <w:sz w:val="28"/>
          <w:szCs w:val="28"/>
        </w:rPr>
        <w:t>Муниципальное казенное учреждение  «Центр комплексного благоустройства»</w:t>
      </w:r>
      <w:r w:rsidR="00463653" w:rsidRPr="003D1ACB">
        <w:rPr>
          <w:rFonts w:ascii="Times New Roman" w:hAnsi="Times New Roman" w:cs="Times New Roman"/>
          <w:sz w:val="28"/>
          <w:szCs w:val="28"/>
        </w:rPr>
        <w:t xml:space="preserve"> </w:t>
      </w:r>
      <w:r w:rsidR="00956E61" w:rsidRPr="009A4CF2">
        <w:rPr>
          <w:rFonts w:ascii="Times New Roman" w:hAnsi="Times New Roman" w:cs="Times New Roman"/>
          <w:sz w:val="28"/>
          <w:szCs w:val="28"/>
        </w:rPr>
        <w:t xml:space="preserve">совместно со специализированной организацией </w:t>
      </w:r>
      <w:r w:rsidR="00A26009" w:rsidRPr="009A4CF2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3E2623" w:rsidRPr="009A4CF2">
        <w:rPr>
          <w:rFonts w:ascii="Times New Roman" w:hAnsi="Times New Roman" w:cs="Times New Roman"/>
          <w:sz w:val="28"/>
          <w:szCs w:val="28"/>
        </w:rPr>
        <w:t>обследование зеленых насаждений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в границах предоставляемого (или предварительно согласовываемого) земельного участка, по результатам которого готовит акт оценки и заключение о целесообразности размещения объектов (в том числе капитального строительства) и условиях по минимизации ущерба зеленым насаждениям</w:t>
      </w:r>
      <w:r w:rsidR="00A26009" w:rsidRPr="00D16BA7">
        <w:rPr>
          <w:rFonts w:ascii="Times New Roman" w:hAnsi="Times New Roman" w:cs="Times New Roman"/>
          <w:sz w:val="28"/>
          <w:szCs w:val="28"/>
        </w:rPr>
        <w:t>. К данному обследованию по согласованию могут привлекаться учителя – биологи образовательных учреждений</w:t>
      </w:r>
      <w:r w:rsidR="003E2623" w:rsidRPr="00D16BA7">
        <w:rPr>
          <w:rFonts w:ascii="Times New Roman" w:hAnsi="Times New Roman" w:cs="Times New Roman"/>
          <w:sz w:val="28"/>
          <w:szCs w:val="28"/>
        </w:rPr>
        <w:t>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2) при разработке проектов строительства зданий, строений, сооружений, транспортных магистралей, инженерных коммуникаций физические или юридические лица, осуществляющие строительную деятельность, обязаны предусмотреть разработку </w:t>
      </w:r>
      <w:proofErr w:type="spellStart"/>
      <w:r w:rsidRPr="00D16BA7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Кроме того, в проектно-сметной документации рекомендуется предусматривать:</w:t>
      </w:r>
    </w:p>
    <w:p w:rsidR="003E2623" w:rsidRPr="00D16BA7" w:rsidRDefault="002831D1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стоимость мероприятий по сохранению зеленых насаждений ценных, редких пород деревьев и кустарников на весь период строительства;</w:t>
      </w:r>
    </w:p>
    <w:p w:rsidR="003E2623" w:rsidRPr="00D16BA7" w:rsidRDefault="002831D1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мероприятия по сохранению, восстановлению зеленых насаждений (в том числе газонов), прилегающих к границам предоставленного в установленном законом порядке земельного участка, по его периметру на расстоянии 10 метров от границ;</w:t>
      </w:r>
    </w:p>
    <w:p w:rsidR="003E2623" w:rsidRPr="00D16BA7" w:rsidRDefault="002831D1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стоимость работ по пересадке деревьев и кустарников;</w:t>
      </w:r>
    </w:p>
    <w:p w:rsidR="003E2623" w:rsidRPr="00D16BA7" w:rsidRDefault="002831D1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затраты на проведение компенсационного озеленения с последующими </w:t>
      </w:r>
      <w:proofErr w:type="spellStart"/>
      <w:r w:rsidR="003E2623" w:rsidRPr="00D16BA7">
        <w:rPr>
          <w:rFonts w:ascii="Times New Roman" w:hAnsi="Times New Roman" w:cs="Times New Roman"/>
          <w:sz w:val="28"/>
          <w:szCs w:val="28"/>
        </w:rPr>
        <w:t>уходными</w:t>
      </w:r>
      <w:proofErr w:type="spellEnd"/>
      <w:r w:rsidR="003E2623" w:rsidRPr="00D16BA7">
        <w:rPr>
          <w:rFonts w:ascii="Times New Roman" w:hAnsi="Times New Roman" w:cs="Times New Roman"/>
          <w:sz w:val="28"/>
          <w:szCs w:val="28"/>
        </w:rPr>
        <w:t xml:space="preserve"> работами за зелеными насаждениями до их полной приживаемости;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3) проекты прокладки трасс инженерных коммуникаций, строительства, реконструкции, ремонта транспортных магистралей на территориях, занятых зелеными насаждениями, подлежат согласованию с </w:t>
      </w:r>
      <w:r w:rsidR="00432D90" w:rsidRPr="00D16BA7">
        <w:rPr>
          <w:rFonts w:ascii="Times New Roman" w:hAnsi="Times New Roman" w:cs="Times New Roman"/>
          <w:sz w:val="28"/>
          <w:szCs w:val="28"/>
        </w:rPr>
        <w:t>Администрацией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32D90" w:rsidRPr="00D16BA7">
        <w:rPr>
          <w:rFonts w:ascii="Times New Roman" w:hAnsi="Times New Roman" w:cs="Times New Roman"/>
          <w:sz w:val="28"/>
          <w:szCs w:val="28"/>
        </w:rPr>
        <w:t>проводится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комиссионное обследование зеленых насаждений с участием представителей специализированной организации, оформляет</w:t>
      </w:r>
      <w:r w:rsidR="00432D90" w:rsidRPr="00D16BA7">
        <w:rPr>
          <w:rFonts w:ascii="Times New Roman" w:hAnsi="Times New Roman" w:cs="Times New Roman"/>
          <w:sz w:val="28"/>
          <w:szCs w:val="28"/>
        </w:rPr>
        <w:t>ся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акт оценки;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4) разрешение в процессе строительной деятельности оформляет</w:t>
      </w:r>
      <w:r w:rsidR="00A26009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127403">
        <w:rPr>
          <w:rFonts w:ascii="Times New Roman" w:hAnsi="Times New Roman" w:cs="Times New Roman"/>
          <w:sz w:val="28"/>
          <w:szCs w:val="28"/>
        </w:rPr>
        <w:t>Администрация</w:t>
      </w:r>
      <w:r w:rsidR="00A26009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Регламента услуги. 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5) разрешение при осуществлении работ по строительству, реконструкции, ремонту транспортных магистралей и инженерных коммуникаций оформляется на основании: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- акта оценки, составленного с учетом заключения специализированной организации  о возможности и условиях пересадки деревьев и кустарн</w:t>
      </w:r>
      <w:r w:rsidR="00432D90" w:rsidRPr="00D16BA7">
        <w:rPr>
          <w:rFonts w:ascii="Times New Roman" w:hAnsi="Times New Roman" w:cs="Times New Roman"/>
          <w:sz w:val="28"/>
          <w:szCs w:val="28"/>
        </w:rPr>
        <w:t>иков из зоны производства работ.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- </w:t>
      </w:r>
      <w:r w:rsidR="00FC3632">
        <w:rPr>
          <w:rFonts w:ascii="Times New Roman" w:hAnsi="Times New Roman" w:cs="Times New Roman"/>
          <w:sz w:val="28"/>
          <w:szCs w:val="28"/>
        </w:rPr>
        <w:t>Регламента услуги</w:t>
      </w:r>
      <w:r w:rsidR="00432D90" w:rsidRPr="000D7B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C3632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6) разрешение при осуществлении работ по строительству, реконструкции, капитальному ремонту зданий, сооружений на предоставленных в установленном порядке или находящихся в собственности земельных участках оформляется</w:t>
      </w:r>
      <w:r w:rsidR="00853C9C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FC3632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- акта комиссионного обследования зеленых насаждений</w:t>
      </w:r>
      <w:r w:rsidR="00432D90" w:rsidRPr="00D16BA7">
        <w:rPr>
          <w:rFonts w:ascii="Times New Roman" w:hAnsi="Times New Roman" w:cs="Times New Roman"/>
          <w:sz w:val="28"/>
          <w:szCs w:val="28"/>
        </w:rPr>
        <w:t>;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D62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- заключения специализированной организации;</w:t>
      </w:r>
    </w:p>
    <w:p w:rsidR="00FC3632" w:rsidRDefault="003E2623" w:rsidP="00D62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- разрешения на строительство</w:t>
      </w:r>
      <w:r w:rsidR="00432D90" w:rsidRPr="00D16BA7">
        <w:rPr>
          <w:rFonts w:ascii="Times New Roman" w:hAnsi="Times New Roman" w:cs="Times New Roman"/>
          <w:sz w:val="28"/>
          <w:szCs w:val="28"/>
        </w:rPr>
        <w:t>;</w:t>
      </w:r>
    </w:p>
    <w:p w:rsidR="003E2623" w:rsidRPr="00D16BA7" w:rsidRDefault="00FC3632" w:rsidP="00D62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Регламента услуги.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7) заключение специализированной организации должно содержать обоснование выводов об условиях, возможности или невозможности пересадки зеленых насаждений. Привлечение к обследованию специализированных организаций обеспечивают лица и организации, заинтересованные в пересадке или уничтожении деревьев;</w:t>
      </w:r>
    </w:p>
    <w:p w:rsidR="003E2623" w:rsidRPr="00D16BA7" w:rsidRDefault="00A76C5E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8</w:t>
      </w:r>
      <w:r w:rsidR="003E2623" w:rsidRPr="00D16BA7">
        <w:rPr>
          <w:rFonts w:ascii="Times New Roman" w:hAnsi="Times New Roman" w:cs="Times New Roman"/>
          <w:sz w:val="28"/>
          <w:szCs w:val="28"/>
        </w:rPr>
        <w:t>) схемы компенсационных посадок (</w:t>
      </w:r>
      <w:proofErr w:type="spellStart"/>
      <w:r w:rsidR="003E2623" w:rsidRPr="00D16BA7">
        <w:rPr>
          <w:rFonts w:ascii="Times New Roman" w:hAnsi="Times New Roman" w:cs="Times New Roman"/>
          <w:sz w:val="28"/>
          <w:szCs w:val="28"/>
        </w:rPr>
        <w:t>дендропланы</w:t>
      </w:r>
      <w:proofErr w:type="spellEnd"/>
      <w:r w:rsidR="003E2623" w:rsidRPr="00D16BA7">
        <w:rPr>
          <w:rFonts w:ascii="Times New Roman" w:hAnsi="Times New Roman" w:cs="Times New Roman"/>
          <w:sz w:val="28"/>
          <w:szCs w:val="28"/>
        </w:rPr>
        <w:t>), разработанные в составе проектов по строительству, реконструкции, ремонту транспортных магистралей и инженерных коммуникаций, строительству объектов различного функционального назначен</w:t>
      </w:r>
      <w:r w:rsidRPr="00D16BA7">
        <w:rPr>
          <w:rFonts w:ascii="Times New Roman" w:hAnsi="Times New Roman" w:cs="Times New Roman"/>
          <w:sz w:val="28"/>
          <w:szCs w:val="28"/>
        </w:rPr>
        <w:t xml:space="preserve">ия, </w:t>
      </w:r>
      <w:r w:rsidRPr="009A4CF2">
        <w:rPr>
          <w:rFonts w:ascii="Times New Roman" w:hAnsi="Times New Roman" w:cs="Times New Roman"/>
          <w:sz w:val="28"/>
          <w:szCs w:val="28"/>
        </w:rPr>
        <w:t xml:space="preserve">подлежат согласованию с </w:t>
      </w:r>
      <w:r w:rsidR="00FC3632" w:rsidRPr="00FC3632">
        <w:rPr>
          <w:rFonts w:ascii="Times New Roman" w:hAnsi="Times New Roman" w:cs="Times New Roman"/>
          <w:sz w:val="28"/>
          <w:szCs w:val="28"/>
        </w:rPr>
        <w:t>муниципальным казенным учреждением «Центр комплексного благоустройства»</w:t>
      </w:r>
      <w:r w:rsidR="000D7BD2" w:rsidRPr="000D7BD2">
        <w:rPr>
          <w:rFonts w:ascii="Times New Roman" w:hAnsi="Times New Roman" w:cs="Times New Roman"/>
          <w:sz w:val="28"/>
          <w:szCs w:val="28"/>
        </w:rPr>
        <w:t xml:space="preserve"> </w:t>
      </w:r>
      <w:r w:rsidR="00FC3632" w:rsidRPr="00E2647C">
        <w:rPr>
          <w:rFonts w:ascii="Times New Roman" w:hAnsi="Times New Roman" w:cs="Times New Roman"/>
          <w:sz w:val="28"/>
          <w:szCs w:val="28"/>
        </w:rPr>
        <w:t>и согласованию с заведующим отделом архитектуры, градостроительства и земельно - имущественных отношений - главным архитектором Администрации Семикаракорского городского поселения.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8. Порядок согласования сноса зеленых насаждений в случае, указанном в </w:t>
      </w:r>
      <w:hyperlink w:anchor="P198" w:history="1">
        <w:r w:rsidRPr="00D16BA7">
          <w:rPr>
            <w:rFonts w:ascii="Times New Roman" w:hAnsi="Times New Roman" w:cs="Times New Roman"/>
            <w:sz w:val="28"/>
            <w:szCs w:val="28"/>
          </w:rPr>
          <w:t>подпункте 3 пункта 1</w:t>
        </w:r>
        <w:r w:rsidRPr="00D16BA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A76C5E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1) при проведении мероприятий по реконструкции зеленых насаждений (в том числе по замене породного состава, ландшафтной перепланировке) работы, связанные с уничтожением или повреждением зеленых насаждений, проводятся в порядке, определенном настоящими Правилами. Возмещение вреда окружающей среде в данном случае не производится. Проведение </w:t>
      </w:r>
      <w:r w:rsidRPr="00D16BA7">
        <w:rPr>
          <w:rFonts w:ascii="Times New Roman" w:hAnsi="Times New Roman" w:cs="Times New Roman"/>
          <w:sz w:val="28"/>
          <w:szCs w:val="28"/>
        </w:rPr>
        <w:lastRenderedPageBreak/>
        <w:t>мероприятий по реконструкции зеленых насаждений не должно приводить к ухудшению количественных и качественных характеристик зеленых насаждений;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2) </w:t>
      </w:r>
      <w:r w:rsidR="00853C9C" w:rsidRPr="00D16BA7">
        <w:rPr>
          <w:rFonts w:ascii="Times New Roman" w:hAnsi="Times New Roman" w:cs="Times New Roman"/>
          <w:sz w:val="28"/>
          <w:szCs w:val="28"/>
        </w:rPr>
        <w:t>заявитель, желающий</w:t>
      </w:r>
      <w:r w:rsidRPr="00D16BA7">
        <w:rPr>
          <w:rFonts w:ascii="Times New Roman" w:hAnsi="Times New Roman" w:cs="Times New Roman"/>
          <w:sz w:val="28"/>
          <w:szCs w:val="28"/>
        </w:rPr>
        <w:t xml:space="preserve"> провести реконструкцию зеленых насаждений, связанную с их заменой, обращается </w:t>
      </w:r>
      <w:r w:rsidRPr="00F53053">
        <w:rPr>
          <w:rFonts w:ascii="Times New Roman" w:hAnsi="Times New Roman" w:cs="Times New Roman"/>
          <w:sz w:val="28"/>
          <w:szCs w:val="28"/>
        </w:rPr>
        <w:t xml:space="preserve">в </w:t>
      </w:r>
      <w:r w:rsidR="00C3024C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C3024C" w:rsidRPr="00FC3632">
        <w:rPr>
          <w:rFonts w:ascii="Times New Roman" w:hAnsi="Times New Roman" w:cs="Times New Roman"/>
          <w:sz w:val="28"/>
          <w:szCs w:val="28"/>
        </w:rPr>
        <w:t xml:space="preserve"> «Центр комплексного благоустройства»</w:t>
      </w:r>
      <w:r w:rsidRPr="00D16B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3024C">
        <w:rPr>
          <w:rFonts w:ascii="Times New Roman" w:hAnsi="Times New Roman" w:cs="Times New Roman"/>
          <w:sz w:val="28"/>
          <w:szCs w:val="28"/>
        </w:rPr>
        <w:t>Регламентом услуги;</w:t>
      </w:r>
    </w:p>
    <w:p w:rsidR="003E2623" w:rsidRPr="00D16BA7" w:rsidRDefault="00C3024C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D1ACB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="00853C9C" w:rsidRPr="00F53053">
        <w:rPr>
          <w:rFonts w:ascii="Times New Roman" w:hAnsi="Times New Roman" w:cs="Times New Roman"/>
          <w:sz w:val="28"/>
          <w:szCs w:val="28"/>
        </w:rPr>
        <w:t xml:space="preserve"> </w:t>
      </w:r>
      <w:r w:rsidR="003E2623" w:rsidRPr="00F53053">
        <w:rPr>
          <w:rFonts w:ascii="Times New Roman" w:hAnsi="Times New Roman" w:cs="Times New Roman"/>
          <w:sz w:val="28"/>
          <w:szCs w:val="28"/>
        </w:rPr>
        <w:t>организовы</w:t>
      </w:r>
      <w:r w:rsidR="00853C9C" w:rsidRPr="00F53053">
        <w:rPr>
          <w:rFonts w:ascii="Times New Roman" w:hAnsi="Times New Roman" w:cs="Times New Roman"/>
          <w:sz w:val="28"/>
          <w:szCs w:val="28"/>
        </w:rPr>
        <w:t>вае</w:t>
      </w:r>
      <w:r w:rsidR="00A76C5E" w:rsidRPr="00F53053">
        <w:rPr>
          <w:rFonts w:ascii="Times New Roman" w:hAnsi="Times New Roman" w:cs="Times New Roman"/>
          <w:sz w:val="28"/>
          <w:szCs w:val="28"/>
        </w:rPr>
        <w:t>т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комиссионное обследование</w:t>
      </w:r>
      <w:r w:rsidR="00A76C5E" w:rsidRPr="00D16BA7">
        <w:rPr>
          <w:rFonts w:ascii="Times New Roman" w:hAnsi="Times New Roman" w:cs="Times New Roman"/>
          <w:sz w:val="28"/>
          <w:szCs w:val="28"/>
        </w:rPr>
        <w:t>.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По результатам комиссионного обследования </w:t>
      </w:r>
      <w:r w:rsidR="00C3024C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C3024C" w:rsidRPr="00FC3632">
        <w:rPr>
          <w:rFonts w:ascii="Times New Roman" w:hAnsi="Times New Roman" w:cs="Times New Roman"/>
          <w:sz w:val="28"/>
          <w:szCs w:val="28"/>
        </w:rPr>
        <w:t xml:space="preserve"> «Цен</w:t>
      </w:r>
      <w:r w:rsidR="00C3024C">
        <w:rPr>
          <w:rFonts w:ascii="Times New Roman" w:hAnsi="Times New Roman" w:cs="Times New Roman"/>
          <w:sz w:val="28"/>
          <w:szCs w:val="28"/>
        </w:rPr>
        <w:t xml:space="preserve">тр комплексного благоустройства», </w:t>
      </w:r>
      <w:r w:rsidR="00C3024C" w:rsidRPr="00E2647C">
        <w:rPr>
          <w:rFonts w:ascii="Times New Roman" w:hAnsi="Times New Roman" w:cs="Times New Roman"/>
          <w:sz w:val="28"/>
          <w:szCs w:val="28"/>
        </w:rPr>
        <w:t>заведующий отделом архитектуры, градостроительства и земельно - имущественных отношений - главный архитектор Администрации Семикаракорского городского поселения</w:t>
      </w:r>
      <w:r w:rsidR="00126526" w:rsidRPr="00E2647C">
        <w:rPr>
          <w:rFonts w:ascii="Times New Roman" w:hAnsi="Times New Roman" w:cs="Times New Roman"/>
          <w:sz w:val="28"/>
          <w:szCs w:val="28"/>
        </w:rPr>
        <w:t xml:space="preserve"> </w:t>
      </w:r>
      <w:r w:rsidR="00C3024C" w:rsidRPr="00E2647C">
        <w:rPr>
          <w:rFonts w:ascii="Times New Roman" w:hAnsi="Times New Roman" w:cs="Times New Roman"/>
          <w:sz w:val="28"/>
          <w:szCs w:val="28"/>
        </w:rPr>
        <w:t>согласовывают</w:t>
      </w:r>
      <w:r w:rsidR="00C3024C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>проект реконструкции зеленых насаждений. Разрешение оформляет</w:t>
      </w:r>
      <w:r w:rsidR="00A76C5E" w:rsidRPr="00D16BA7">
        <w:rPr>
          <w:rFonts w:ascii="Times New Roman" w:hAnsi="Times New Roman" w:cs="Times New Roman"/>
          <w:sz w:val="28"/>
          <w:szCs w:val="28"/>
        </w:rPr>
        <w:t>ся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BA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 в соответствии с Регламентом услуги на основании акта оценки, составленного с учетом заключения</w:t>
      </w:r>
      <w:r w:rsidR="00956E61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о возможности и условиях пересадки деревьев и кустарников из зоны прои</w:t>
      </w:r>
      <w:r w:rsidR="00A76C5E" w:rsidRPr="00D16BA7">
        <w:rPr>
          <w:rFonts w:ascii="Times New Roman" w:hAnsi="Times New Roman" w:cs="Times New Roman"/>
          <w:sz w:val="28"/>
          <w:szCs w:val="28"/>
        </w:rPr>
        <w:t>зводства работ.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9. Порядок сноса зеленых насаждений в случае, указанном в </w:t>
      </w:r>
      <w:hyperlink w:anchor="P199" w:history="1">
        <w:r w:rsidRPr="00D16BA7">
          <w:rPr>
            <w:rFonts w:ascii="Times New Roman" w:hAnsi="Times New Roman" w:cs="Times New Roman"/>
            <w:sz w:val="28"/>
            <w:szCs w:val="28"/>
          </w:rPr>
          <w:t xml:space="preserve">подпункте 4 пункта 1 </w:t>
        </w:r>
      </w:hyperlink>
      <w:r w:rsidR="000C4A43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1) проведение мероприятий по предупреждению и ликвидации последствий чрезвычайных ситуаций в случае необходимости осуществления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</w:t>
      </w:r>
      <w:r w:rsidR="000C4A43" w:rsidRPr="00D16BA7">
        <w:rPr>
          <w:rFonts w:ascii="Times New Roman" w:hAnsi="Times New Roman" w:cs="Times New Roman"/>
          <w:sz w:val="28"/>
          <w:szCs w:val="28"/>
        </w:rPr>
        <w:t xml:space="preserve">ности города. </w:t>
      </w:r>
      <w:r w:rsidRPr="00D16BA7">
        <w:rPr>
          <w:rFonts w:ascii="Times New Roman" w:hAnsi="Times New Roman" w:cs="Times New Roman"/>
          <w:sz w:val="28"/>
          <w:szCs w:val="28"/>
        </w:rPr>
        <w:t>Оформление других разрешительных документов не требуется.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2) решение комиссии, фото- и видеоматериалы и акт оценки являются основанием для внесения изменений в Паспорта и в Реестр;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исчисление размера вреда, причиняемого окружающей среде, в данном случае не производится.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10. Порядок сноса зеленых насаждений в случае, указанном в </w:t>
      </w:r>
      <w:hyperlink w:anchor="P200" w:history="1">
        <w:r w:rsidRPr="00D16BA7">
          <w:rPr>
            <w:rFonts w:ascii="Times New Roman" w:hAnsi="Times New Roman" w:cs="Times New Roman"/>
            <w:sz w:val="28"/>
            <w:szCs w:val="28"/>
          </w:rPr>
          <w:t xml:space="preserve">подпункте 5 пункта 1 </w:t>
        </w:r>
      </w:hyperlink>
      <w:r w:rsidR="000C4A43" w:rsidRPr="00D16BA7">
        <w:rPr>
          <w:rFonts w:ascii="Times New Roman" w:hAnsi="Times New Roman" w:cs="Times New Roman"/>
          <w:sz w:val="28"/>
          <w:szCs w:val="28"/>
        </w:rPr>
        <w:t>статьи 8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1) в случае необходимости сноса зеленых насаждений, высаженных с нарушением установленных норм и правил, нарушающих нормативный световой режим в жилых и нежилых помещениях, </w:t>
      </w:r>
      <w:r w:rsidR="004808A6" w:rsidRPr="00D16BA7">
        <w:rPr>
          <w:rFonts w:ascii="Times New Roman" w:hAnsi="Times New Roman" w:cs="Times New Roman"/>
          <w:sz w:val="28"/>
          <w:szCs w:val="28"/>
        </w:rPr>
        <w:t>заявитель, имеющий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намерение осуществить </w:t>
      </w:r>
      <w:r w:rsidR="004808A6" w:rsidRPr="00D16BA7">
        <w:rPr>
          <w:rFonts w:ascii="Times New Roman" w:hAnsi="Times New Roman" w:cs="Times New Roman"/>
          <w:sz w:val="28"/>
          <w:szCs w:val="28"/>
        </w:rPr>
        <w:t>уничтожение и (или) повреждение зеленых насаждений</w:t>
      </w:r>
      <w:r w:rsidRPr="00D16BA7">
        <w:rPr>
          <w:rFonts w:ascii="Times New Roman" w:hAnsi="Times New Roman" w:cs="Times New Roman"/>
          <w:sz w:val="28"/>
          <w:szCs w:val="28"/>
        </w:rPr>
        <w:t xml:space="preserve">, обращается в </w:t>
      </w:r>
      <w:r w:rsidR="00C3024C" w:rsidRPr="003D1ACB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="00C3024C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3024C">
        <w:rPr>
          <w:rFonts w:ascii="Times New Roman" w:hAnsi="Times New Roman" w:cs="Times New Roman"/>
          <w:sz w:val="28"/>
          <w:szCs w:val="28"/>
        </w:rPr>
        <w:t>Регламентом услуги;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2) </w:t>
      </w:r>
      <w:r w:rsidR="00C3024C" w:rsidRPr="003D1ACB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="00C3024C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организует обследование, после чего выдает заявителю разрешение в соответствии с </w:t>
      </w:r>
      <w:r w:rsidRPr="00C3024C">
        <w:rPr>
          <w:rFonts w:ascii="Times New Roman" w:hAnsi="Times New Roman" w:cs="Times New Roman"/>
          <w:sz w:val="28"/>
          <w:szCs w:val="28"/>
        </w:rPr>
        <w:t>Регламентом услуги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на основании заключения специализированной организации о необходимости сноса зеленых насаждений, произрастающих с нарушением установленных норм и правил;</w:t>
      </w:r>
    </w:p>
    <w:p w:rsidR="003E2623" w:rsidRPr="00D16BA7" w:rsidRDefault="003E2623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3) возмещение вреда окружающей среде в данном случае не производится.</w:t>
      </w:r>
    </w:p>
    <w:p w:rsidR="00B26136" w:rsidRPr="00D16BA7" w:rsidRDefault="00B26136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 xml:space="preserve">11. 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</w:t>
      </w:r>
      <w:r w:rsidRPr="003D1ACB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C3024C" w:rsidRPr="003D1ACB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комплексного благоустройства»</w:t>
      </w:r>
      <w:r w:rsidR="00F53053" w:rsidRPr="003D1ACB">
        <w:rPr>
          <w:rFonts w:ascii="Times New Roman" w:hAnsi="Times New Roman" w:cs="Times New Roman"/>
          <w:sz w:val="28"/>
          <w:szCs w:val="28"/>
        </w:rPr>
        <w:t>, Администрации Семикаракорского городского поселения</w:t>
      </w:r>
      <w:r w:rsidR="003D1ACB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 xml:space="preserve">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proofErr w:type="gramStart"/>
      <w:r w:rsidRPr="00D16BA7">
        <w:rPr>
          <w:rFonts w:ascii="Times New Roman" w:hAnsi="Times New Roman" w:cs="Times New Roman"/>
          <w:sz w:val="28"/>
          <w:szCs w:val="28"/>
        </w:rPr>
        <w:t>аварийно-опасным</w:t>
      </w:r>
      <w:proofErr w:type="gramEnd"/>
      <w:r w:rsidRPr="00D16BA7">
        <w:rPr>
          <w:rFonts w:ascii="Times New Roman" w:hAnsi="Times New Roman" w:cs="Times New Roman"/>
          <w:sz w:val="28"/>
          <w:szCs w:val="28"/>
        </w:rPr>
        <w:t>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настоящих Правил.</w:t>
      </w:r>
    </w:p>
    <w:p w:rsidR="003E2623" w:rsidRDefault="00B26136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12</w:t>
      </w:r>
      <w:r w:rsidR="003E2623" w:rsidRPr="00D16BA7">
        <w:rPr>
          <w:rFonts w:ascii="Times New Roman" w:hAnsi="Times New Roman" w:cs="Times New Roman"/>
          <w:sz w:val="28"/>
          <w:szCs w:val="28"/>
        </w:rPr>
        <w:t>. По окончании производства работ, установленных условиями выданного разрешения, комиссией с участием лица, получившего разрешение, осуществляется контроль производства работ в с</w:t>
      </w:r>
      <w:r w:rsidR="00127403">
        <w:rPr>
          <w:rFonts w:ascii="Times New Roman" w:hAnsi="Times New Roman" w:cs="Times New Roman"/>
          <w:sz w:val="28"/>
          <w:szCs w:val="28"/>
        </w:rPr>
        <w:t>оответствии с н</w:t>
      </w:r>
      <w:r w:rsidR="000C4A43" w:rsidRPr="00D16BA7">
        <w:rPr>
          <w:rFonts w:ascii="Times New Roman" w:hAnsi="Times New Roman" w:cs="Times New Roman"/>
          <w:sz w:val="28"/>
          <w:szCs w:val="28"/>
        </w:rPr>
        <w:t>астоящими Правилами</w:t>
      </w:r>
      <w:r w:rsidR="003E2623" w:rsidRPr="00D16BA7">
        <w:rPr>
          <w:rFonts w:ascii="Times New Roman" w:hAnsi="Times New Roman" w:cs="Times New Roman"/>
          <w:sz w:val="28"/>
          <w:szCs w:val="28"/>
        </w:rPr>
        <w:t>.</w:t>
      </w:r>
    </w:p>
    <w:p w:rsidR="00D11492" w:rsidRPr="007C4CC2" w:rsidRDefault="00D11492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21A">
        <w:rPr>
          <w:rFonts w:ascii="Times New Roman" w:hAnsi="Times New Roman" w:cs="Times New Roman"/>
          <w:sz w:val="28"/>
          <w:szCs w:val="28"/>
        </w:rPr>
        <w:t xml:space="preserve">В случае внесения компенсационной стоимости заинтересованным лицом, ответственность за осуществление компенсационного озеленения возлагается на </w:t>
      </w:r>
      <w:r w:rsidR="00C3024C" w:rsidRPr="003D1ACB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Pr="003D1ACB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B26136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13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. При несоответствии выполненных работ условиям разрешения </w:t>
      </w:r>
      <w:r w:rsidR="003E2623" w:rsidRPr="00E57FD5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956E61" w:rsidRPr="00E57FD5">
        <w:rPr>
          <w:rFonts w:ascii="Times New Roman" w:hAnsi="Times New Roman" w:cs="Times New Roman"/>
          <w:sz w:val="28"/>
          <w:szCs w:val="28"/>
        </w:rPr>
        <w:t xml:space="preserve"> </w:t>
      </w:r>
      <w:r w:rsidR="00C3024C" w:rsidRPr="003D1ACB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комплексного благоустройства»</w:t>
      </w:r>
      <w:r w:rsidR="00C3024C">
        <w:rPr>
          <w:rFonts w:ascii="Times New Roman" w:hAnsi="Times New Roman" w:cs="Times New Roman"/>
          <w:sz w:val="28"/>
          <w:szCs w:val="28"/>
        </w:rPr>
        <w:t xml:space="preserve"> </w:t>
      </w:r>
      <w:r w:rsidR="000C4A43" w:rsidRPr="00F53053">
        <w:rPr>
          <w:rFonts w:ascii="Times New Roman" w:hAnsi="Times New Roman" w:cs="Times New Roman"/>
          <w:sz w:val="28"/>
          <w:szCs w:val="28"/>
        </w:rPr>
        <w:t>составляется акт обследования</w:t>
      </w:r>
      <w:r w:rsidR="003E2623" w:rsidRPr="00D16BA7">
        <w:rPr>
          <w:rFonts w:ascii="Times New Roman" w:hAnsi="Times New Roman" w:cs="Times New Roman"/>
          <w:sz w:val="28"/>
          <w:szCs w:val="28"/>
        </w:rPr>
        <w:t>, в котором фиксируются допущенные нарушения, и производится исчисление вреда окружающей среде. Лицо, допустившее нарушение настоящих Правил при производстве работ, несет ответственность и возмещает вред окружающей среде в соответствии с федеральным и областным законодательством.</w:t>
      </w:r>
    </w:p>
    <w:p w:rsidR="003E2623" w:rsidRPr="00D16BA7" w:rsidRDefault="00B26136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14</w:t>
      </w:r>
      <w:r w:rsidR="003E2623" w:rsidRPr="00D16BA7">
        <w:rPr>
          <w:rFonts w:ascii="Times New Roman" w:hAnsi="Times New Roman" w:cs="Times New Roman"/>
          <w:sz w:val="28"/>
          <w:szCs w:val="28"/>
        </w:rPr>
        <w:t>. Снос деревьев, имеющих мемориальную, историческую или уникальную эстетическую ценность, статус которых закреплен в установленном порядке, и видов древесной и кустарниковой растительности, занесенных в Красную Книгу, а также расположенных на особо охраняемых природных территориях местного значения, запрещен.</w:t>
      </w:r>
    </w:p>
    <w:p w:rsidR="003E2623" w:rsidRPr="00D16BA7" w:rsidRDefault="00B26136" w:rsidP="00D6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15</w:t>
      </w:r>
      <w:r w:rsidR="003E2623" w:rsidRPr="00D16BA7">
        <w:rPr>
          <w:rFonts w:ascii="Times New Roman" w:hAnsi="Times New Roman" w:cs="Times New Roman"/>
          <w:sz w:val="28"/>
          <w:szCs w:val="28"/>
        </w:rPr>
        <w:t>. Все виды работ с зелеными насаждениями, реализуемые на особо охраняемых природных территориях, подлежат согласованию с органами, осуществляющими управление и контроль в области организации и функционирования особо охраняемых природных территорий.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0"/>
        </w:rPr>
      </w:pPr>
    </w:p>
    <w:p w:rsidR="003E2623" w:rsidRPr="00D16BA7" w:rsidRDefault="003B1020" w:rsidP="00D628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>9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Порядок возмещения вреда окружающей среде</w:t>
      </w:r>
      <w:r w:rsidRPr="00D16BA7">
        <w:rPr>
          <w:rFonts w:ascii="Times New Roman" w:hAnsi="Times New Roman" w:cs="Times New Roman"/>
          <w:b/>
          <w:sz w:val="28"/>
          <w:szCs w:val="28"/>
        </w:rPr>
        <w:t xml:space="preserve"> в результате повреждения или 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уничтожения</w:t>
      </w:r>
      <w:r w:rsidRPr="00D16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A6" w:rsidRPr="00D16BA7">
        <w:rPr>
          <w:rFonts w:ascii="Times New Roman" w:hAnsi="Times New Roman" w:cs="Times New Roman"/>
          <w:b/>
          <w:sz w:val="28"/>
          <w:szCs w:val="28"/>
        </w:rPr>
        <w:t xml:space="preserve">зеленых насаждений без 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разрешительных документов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0"/>
        </w:rPr>
      </w:pP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1. Юридические и физические лица, причинившие вред окружающей среде в результате незаконного повреждения или уничтожения зеленых насаждений города, должны возместить причиненный вред в полном объеме в соответствии </w:t>
      </w:r>
      <w:r w:rsidR="003B1020" w:rsidRPr="00D16BA7">
        <w:rPr>
          <w:rFonts w:ascii="Times New Roman" w:hAnsi="Times New Roman" w:cs="Times New Roman"/>
          <w:sz w:val="28"/>
          <w:szCs w:val="28"/>
        </w:rPr>
        <w:t>с настоящими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3B1020" w:rsidRPr="00D16BA7">
        <w:rPr>
          <w:rFonts w:ascii="Times New Roman" w:hAnsi="Times New Roman" w:cs="Times New Roman"/>
          <w:sz w:val="28"/>
          <w:szCs w:val="28"/>
        </w:rPr>
        <w:t>ами</w:t>
      </w:r>
      <w:r w:rsidRPr="00D16BA7">
        <w:rPr>
          <w:rFonts w:ascii="Times New Roman" w:hAnsi="Times New Roman" w:cs="Times New Roman"/>
          <w:sz w:val="28"/>
          <w:szCs w:val="28"/>
        </w:rPr>
        <w:t>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2. Возмещение вреда окружающей среде в результате повреждения или уничтожения зеленых насаждений без разрешительных документов и </w:t>
      </w:r>
      <w:r w:rsidRPr="00D16BA7">
        <w:rPr>
          <w:rFonts w:ascii="Times New Roman" w:hAnsi="Times New Roman" w:cs="Times New Roman"/>
          <w:sz w:val="28"/>
          <w:szCs w:val="28"/>
        </w:rPr>
        <w:lastRenderedPageBreak/>
        <w:t>проведение компенсационного озеленения направлены на обеспечение сохранения и развития зеленого фонда города, нормализацию экологической обстановки и создание благоприятной окружающей среды через возмещение вреда окружающей среде, нанесенного в результате уничтожения зеленых насаждений города.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3. В случаях незаконного повреждения или уничтожения зеленых </w:t>
      </w:r>
      <w:proofErr w:type="gramStart"/>
      <w:r w:rsidRPr="00D16BA7">
        <w:rPr>
          <w:rFonts w:ascii="Times New Roman" w:hAnsi="Times New Roman" w:cs="Times New Roman"/>
          <w:sz w:val="28"/>
          <w:szCs w:val="28"/>
        </w:rPr>
        <w:t>насаждений</w:t>
      </w:r>
      <w:proofErr w:type="gramEnd"/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C3024C">
        <w:rPr>
          <w:rFonts w:ascii="Times New Roman" w:hAnsi="Times New Roman" w:cs="Times New Roman"/>
          <w:sz w:val="28"/>
          <w:szCs w:val="28"/>
        </w:rPr>
        <w:t>уполномоченные должностные лица</w:t>
      </w:r>
      <w:r w:rsidR="00956E61" w:rsidRPr="00C302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57FD5" w:rsidRPr="00C3024C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C3024C">
        <w:rPr>
          <w:rFonts w:ascii="Times New Roman" w:hAnsi="Times New Roman" w:cs="Times New Roman"/>
          <w:sz w:val="28"/>
          <w:szCs w:val="28"/>
        </w:rPr>
        <w:t xml:space="preserve"> составляют протокол об административном правонарушении.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В случае привлечения лица к административной ответственности </w:t>
      </w:r>
      <w:r w:rsidR="004808A6" w:rsidRPr="00D16BA7">
        <w:rPr>
          <w:rFonts w:ascii="Times New Roman" w:hAnsi="Times New Roman" w:cs="Times New Roman"/>
          <w:sz w:val="28"/>
          <w:szCs w:val="28"/>
        </w:rPr>
        <w:t xml:space="preserve">должностное  лицо </w:t>
      </w:r>
      <w:r w:rsidR="00C3024C" w:rsidRPr="003D1AC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«Центр комплексного благоустройства» </w:t>
      </w:r>
      <w:r w:rsidR="004808A6" w:rsidRPr="00E57FD5">
        <w:rPr>
          <w:rFonts w:ascii="Times New Roman" w:hAnsi="Times New Roman" w:cs="Times New Roman"/>
          <w:sz w:val="28"/>
          <w:szCs w:val="28"/>
        </w:rPr>
        <w:t>составляе</w:t>
      </w:r>
      <w:r w:rsidR="00D11B12" w:rsidRPr="00E57FD5">
        <w:rPr>
          <w:rFonts w:ascii="Times New Roman" w:hAnsi="Times New Roman" w:cs="Times New Roman"/>
          <w:sz w:val="28"/>
          <w:szCs w:val="28"/>
        </w:rPr>
        <w:t>т акт</w:t>
      </w:r>
      <w:r w:rsidR="00D11B12" w:rsidRPr="00D16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B12" w:rsidRPr="00D16BA7">
        <w:rPr>
          <w:rFonts w:ascii="Times New Roman" w:hAnsi="Times New Roman" w:cs="Times New Roman"/>
          <w:sz w:val="28"/>
          <w:szCs w:val="28"/>
        </w:rPr>
        <w:t>обследования</w:t>
      </w:r>
      <w:proofErr w:type="gramEnd"/>
      <w:r w:rsidR="000E1252" w:rsidRPr="00D16BA7">
        <w:rPr>
          <w:rFonts w:ascii="Times New Roman" w:hAnsi="Times New Roman" w:cs="Times New Roman"/>
          <w:sz w:val="28"/>
          <w:szCs w:val="28"/>
        </w:rPr>
        <w:t xml:space="preserve"> и определяют</w:t>
      </w:r>
      <w:r w:rsidRPr="00D16BA7">
        <w:rPr>
          <w:rFonts w:ascii="Times New Roman" w:hAnsi="Times New Roman" w:cs="Times New Roman"/>
          <w:sz w:val="28"/>
          <w:szCs w:val="28"/>
        </w:rPr>
        <w:t xml:space="preserve"> размер причиненного вреда в результате уничтожения зеленых насаждений.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04"/>
      <w:bookmarkEnd w:id="13"/>
      <w:r w:rsidRPr="00D16BA7">
        <w:rPr>
          <w:rFonts w:ascii="Times New Roman" w:hAnsi="Times New Roman" w:cs="Times New Roman"/>
          <w:sz w:val="28"/>
          <w:szCs w:val="28"/>
        </w:rPr>
        <w:t xml:space="preserve">4. Юридические и физические лица после получения акта </w:t>
      </w:r>
      <w:r w:rsidR="000E1252" w:rsidRPr="00D16BA7">
        <w:rPr>
          <w:rFonts w:ascii="Times New Roman" w:hAnsi="Times New Roman" w:cs="Times New Roman"/>
          <w:sz w:val="28"/>
          <w:szCs w:val="28"/>
        </w:rPr>
        <w:t>обследования</w:t>
      </w:r>
      <w:r w:rsidRPr="00D16BA7">
        <w:rPr>
          <w:rFonts w:ascii="Times New Roman" w:hAnsi="Times New Roman" w:cs="Times New Roman"/>
          <w:sz w:val="28"/>
          <w:szCs w:val="28"/>
        </w:rPr>
        <w:t xml:space="preserve"> зеленых насаждений возмещают определенный размер вреда в бюджет </w:t>
      </w:r>
      <w:r w:rsidR="000E1252" w:rsidRPr="00D16BA7">
        <w:rPr>
          <w:rFonts w:ascii="Times New Roman" w:hAnsi="Times New Roman" w:cs="Times New Roman"/>
          <w:sz w:val="28"/>
          <w:szCs w:val="28"/>
        </w:rPr>
        <w:t>Семикаракорского городского поселения. А также</w:t>
      </w:r>
      <w:r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="000E1252" w:rsidRPr="00D16BA7">
        <w:rPr>
          <w:rFonts w:ascii="Times New Roman" w:hAnsi="Times New Roman" w:cs="Times New Roman"/>
          <w:sz w:val="28"/>
          <w:szCs w:val="28"/>
        </w:rPr>
        <w:t>согласовывают объемы</w:t>
      </w:r>
      <w:r w:rsidRPr="00D16BA7">
        <w:rPr>
          <w:rFonts w:ascii="Times New Roman" w:hAnsi="Times New Roman" w:cs="Times New Roman"/>
          <w:sz w:val="28"/>
          <w:szCs w:val="28"/>
        </w:rPr>
        <w:t>, мест</w:t>
      </w:r>
      <w:r w:rsidR="000E1252" w:rsidRPr="00D16BA7">
        <w:rPr>
          <w:rFonts w:ascii="Times New Roman" w:hAnsi="Times New Roman" w:cs="Times New Roman"/>
          <w:sz w:val="28"/>
          <w:szCs w:val="28"/>
        </w:rPr>
        <w:t>а и сроки</w:t>
      </w:r>
      <w:r w:rsidRPr="00D16BA7">
        <w:rPr>
          <w:rFonts w:ascii="Times New Roman" w:hAnsi="Times New Roman" w:cs="Times New Roman"/>
          <w:sz w:val="28"/>
          <w:szCs w:val="28"/>
        </w:rPr>
        <w:t xml:space="preserve"> комп</w:t>
      </w:r>
      <w:r w:rsidR="000E1252" w:rsidRPr="00D16BA7">
        <w:rPr>
          <w:rFonts w:ascii="Times New Roman" w:hAnsi="Times New Roman" w:cs="Times New Roman"/>
          <w:sz w:val="28"/>
          <w:szCs w:val="28"/>
        </w:rPr>
        <w:t>енсационного озеленения, порядок</w:t>
      </w:r>
      <w:r w:rsidRPr="00D16BA7">
        <w:rPr>
          <w:rFonts w:ascii="Times New Roman" w:hAnsi="Times New Roman" w:cs="Times New Roman"/>
          <w:sz w:val="28"/>
          <w:szCs w:val="28"/>
        </w:rPr>
        <w:t xml:space="preserve"> приемки выполненных работ и др.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06"/>
      <w:bookmarkEnd w:id="14"/>
      <w:r w:rsidRPr="00D16BA7">
        <w:rPr>
          <w:rFonts w:ascii="Times New Roman" w:hAnsi="Times New Roman" w:cs="Times New Roman"/>
          <w:sz w:val="28"/>
          <w:szCs w:val="28"/>
        </w:rPr>
        <w:t xml:space="preserve">5. Зеленые насаждения, созданные в результате компенсационного озеленения, после их полной приживаемости </w:t>
      </w:r>
      <w:r w:rsidRPr="00C3024C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ED11BE" w:rsidRPr="00C3024C">
        <w:rPr>
          <w:rFonts w:ascii="Times New Roman" w:hAnsi="Times New Roman" w:cs="Times New Roman"/>
          <w:sz w:val="28"/>
          <w:szCs w:val="28"/>
        </w:rPr>
        <w:t xml:space="preserve">в </w:t>
      </w:r>
      <w:r w:rsidR="00C3024C" w:rsidRPr="003D1ACB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комплексного благоустройства»</w:t>
      </w:r>
      <w:r w:rsidR="00E57FD5" w:rsidRPr="003D1ACB">
        <w:rPr>
          <w:rFonts w:ascii="Times New Roman" w:hAnsi="Times New Roman" w:cs="Times New Roman"/>
          <w:sz w:val="28"/>
          <w:szCs w:val="28"/>
        </w:rPr>
        <w:t>.</w:t>
      </w:r>
    </w:p>
    <w:p w:rsidR="00956E61" w:rsidRDefault="00956E61" w:rsidP="00D62820">
      <w:pPr>
        <w:pStyle w:val="ConsPlusNormal"/>
        <w:ind w:right="-143"/>
        <w:outlineLvl w:val="1"/>
        <w:rPr>
          <w:rFonts w:ascii="Times New Roman" w:hAnsi="Times New Roman" w:cs="Times New Roman"/>
          <w:sz w:val="28"/>
          <w:szCs w:val="28"/>
        </w:rPr>
      </w:pPr>
    </w:p>
    <w:p w:rsidR="003E2623" w:rsidRPr="00956E61" w:rsidRDefault="000E1252" w:rsidP="00D628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61">
        <w:rPr>
          <w:rFonts w:ascii="Times New Roman" w:hAnsi="Times New Roman" w:cs="Times New Roman"/>
          <w:b/>
          <w:sz w:val="28"/>
          <w:szCs w:val="28"/>
        </w:rPr>
        <w:t>10</w:t>
      </w:r>
      <w:r w:rsidR="003E2623" w:rsidRPr="00956E61">
        <w:rPr>
          <w:rFonts w:ascii="Times New Roman" w:hAnsi="Times New Roman" w:cs="Times New Roman"/>
          <w:b/>
          <w:sz w:val="28"/>
          <w:szCs w:val="28"/>
        </w:rPr>
        <w:t>. Координация деятельности в области</w:t>
      </w:r>
      <w:r w:rsidRPr="0095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623" w:rsidRPr="00956E61">
        <w:rPr>
          <w:rFonts w:ascii="Times New Roman" w:hAnsi="Times New Roman" w:cs="Times New Roman"/>
          <w:b/>
          <w:sz w:val="28"/>
          <w:szCs w:val="28"/>
        </w:rPr>
        <w:t>охраны зеленых насаждений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 Координация деятельности в области охраны зеленых насаждений города осуществляется в целях:</w:t>
      </w:r>
    </w:p>
    <w:p w:rsidR="003E2623" w:rsidRPr="00D16BA7" w:rsidRDefault="003D1ACB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соблюдения физическими и юридическими лицами требований настоящих Правил;</w:t>
      </w:r>
    </w:p>
    <w:p w:rsidR="003D1ACB" w:rsidRDefault="003D1ACB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 xml:space="preserve">недопущения самовольной </w:t>
      </w:r>
      <w:r>
        <w:rPr>
          <w:rFonts w:ascii="Times New Roman" w:hAnsi="Times New Roman" w:cs="Times New Roman"/>
          <w:sz w:val="28"/>
          <w:szCs w:val="28"/>
        </w:rPr>
        <w:t>вырубки деревьев и кустарников;</w:t>
      </w:r>
    </w:p>
    <w:p w:rsidR="00C3024C" w:rsidRDefault="003D1ACB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соблюдения требований по оформлению раз</w:t>
      </w:r>
      <w:r w:rsidR="000E1252" w:rsidRPr="00D16BA7">
        <w:rPr>
          <w:rFonts w:ascii="Times New Roman" w:hAnsi="Times New Roman" w:cs="Times New Roman"/>
          <w:sz w:val="28"/>
          <w:szCs w:val="28"/>
        </w:rPr>
        <w:t>решительной документации на уничтожение и (или) повреждение</w:t>
      </w:r>
      <w:r w:rsidR="00C3024C">
        <w:rPr>
          <w:rFonts w:ascii="Times New Roman" w:hAnsi="Times New Roman" w:cs="Times New Roman"/>
          <w:sz w:val="28"/>
          <w:szCs w:val="28"/>
        </w:rPr>
        <w:t xml:space="preserve"> зеленых насаждений;</w:t>
      </w:r>
    </w:p>
    <w:p w:rsidR="003E2623" w:rsidRPr="00D16BA7" w:rsidRDefault="003D1ACB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623" w:rsidRPr="00D16BA7">
        <w:rPr>
          <w:rFonts w:ascii="Times New Roman" w:hAnsi="Times New Roman" w:cs="Times New Roman"/>
          <w:sz w:val="28"/>
          <w:szCs w:val="28"/>
        </w:rPr>
        <w:t>выполнения требований по уходу за зелеными насаждениями, благоустройству и санитарной уборке озелененных территорий.</w:t>
      </w:r>
    </w:p>
    <w:p w:rsidR="003E2623" w:rsidRPr="00D16BA7" w:rsidRDefault="003E2623" w:rsidP="002831D1">
      <w:pPr>
        <w:pStyle w:val="ConsPlusNormal"/>
        <w:ind w:left="-567" w:right="-143"/>
        <w:jc w:val="both"/>
        <w:rPr>
          <w:rFonts w:ascii="Times New Roman" w:hAnsi="Times New Roman" w:cs="Times New Roman"/>
          <w:sz w:val="20"/>
        </w:rPr>
      </w:pPr>
    </w:p>
    <w:p w:rsidR="003E2623" w:rsidRPr="00D16BA7" w:rsidRDefault="00956E61" w:rsidP="00D6282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Компенсационное озеленение</w:t>
      </w:r>
    </w:p>
    <w:p w:rsidR="003E2623" w:rsidRPr="00D16BA7" w:rsidRDefault="003E2623" w:rsidP="002831D1">
      <w:pPr>
        <w:pStyle w:val="ConsPlusNormal"/>
        <w:ind w:left="-567" w:right="-143"/>
        <w:jc w:val="center"/>
        <w:rPr>
          <w:rFonts w:ascii="Times New Roman" w:hAnsi="Times New Roman" w:cs="Times New Roman"/>
          <w:sz w:val="20"/>
        </w:rPr>
      </w:pP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 xml:space="preserve">1. Компенсационное озеленение производится на территориях, на которых произведено уничтожение зеленых насаждений. При невозможности компенсационного озеленения на указанных территориях оно производится на территориях, </w:t>
      </w:r>
      <w:r w:rsidRPr="00E57FD5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77370B" w:rsidRPr="00E57FD5">
        <w:rPr>
          <w:rFonts w:ascii="Times New Roman" w:hAnsi="Times New Roman" w:cs="Times New Roman"/>
          <w:sz w:val="28"/>
          <w:szCs w:val="28"/>
        </w:rPr>
        <w:t xml:space="preserve"> </w:t>
      </w:r>
      <w:r w:rsidR="00C3024C" w:rsidRPr="00C3024C">
        <w:rPr>
          <w:rFonts w:ascii="Times New Roman" w:hAnsi="Times New Roman" w:cs="Times New Roman"/>
          <w:sz w:val="28"/>
          <w:szCs w:val="28"/>
        </w:rPr>
        <w:t>муниципальным казенным учреждением «Центр комплексного благоустройства»</w:t>
      </w:r>
      <w:r w:rsidR="00C3024C">
        <w:rPr>
          <w:rFonts w:ascii="Times New Roman" w:hAnsi="Times New Roman" w:cs="Times New Roman"/>
          <w:sz w:val="28"/>
          <w:szCs w:val="28"/>
        </w:rPr>
        <w:t xml:space="preserve"> </w:t>
      </w:r>
      <w:r w:rsidR="00C3024C" w:rsidRPr="00E2647C">
        <w:rPr>
          <w:rFonts w:ascii="Times New Roman" w:hAnsi="Times New Roman" w:cs="Times New Roman"/>
          <w:sz w:val="28"/>
          <w:szCs w:val="28"/>
        </w:rPr>
        <w:t xml:space="preserve">и </w:t>
      </w:r>
      <w:r w:rsidR="000124FF" w:rsidRPr="00E2647C">
        <w:rPr>
          <w:rFonts w:ascii="Times New Roman" w:hAnsi="Times New Roman" w:cs="Times New Roman"/>
          <w:sz w:val="28"/>
          <w:szCs w:val="28"/>
        </w:rPr>
        <w:t xml:space="preserve">согласованных </w:t>
      </w:r>
      <w:r w:rsidR="00C3024C" w:rsidRPr="00E2647C">
        <w:rPr>
          <w:rFonts w:ascii="Times New Roman" w:hAnsi="Times New Roman" w:cs="Times New Roman"/>
          <w:sz w:val="28"/>
          <w:szCs w:val="28"/>
        </w:rPr>
        <w:t>заведующим отделом архитектуры, градостроительства и земельно - имущественных отношений - главным архитектором Администрации Семикаракорского городского поселения.</w:t>
      </w:r>
    </w:p>
    <w:p w:rsidR="003E2623" w:rsidRPr="00D16BA7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2. Компенсационное озеленение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3E2623" w:rsidRPr="007C4CC2" w:rsidRDefault="003E2623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7C4CC2">
        <w:rPr>
          <w:rFonts w:ascii="Times New Roman" w:hAnsi="Times New Roman" w:cs="Times New Roman"/>
          <w:sz w:val="28"/>
          <w:szCs w:val="28"/>
        </w:rPr>
        <w:t>Зеленые насаждения, созданные в результате компенсационного озеленения</w:t>
      </w:r>
      <w:r w:rsidR="00C37DBA" w:rsidRPr="007C4CC2">
        <w:rPr>
          <w:rFonts w:ascii="Times New Roman" w:hAnsi="Times New Roman" w:cs="Times New Roman"/>
          <w:sz w:val="28"/>
          <w:szCs w:val="28"/>
        </w:rPr>
        <w:t xml:space="preserve"> в натуральной форме, после их полной приживаемости </w:t>
      </w:r>
      <w:r w:rsidRPr="00C3024C">
        <w:rPr>
          <w:rFonts w:ascii="Times New Roman" w:hAnsi="Times New Roman" w:cs="Times New Roman"/>
          <w:sz w:val="28"/>
          <w:szCs w:val="28"/>
        </w:rPr>
        <w:t>передаются</w:t>
      </w:r>
      <w:r w:rsidRPr="007C4CC2">
        <w:rPr>
          <w:rFonts w:ascii="Times New Roman" w:hAnsi="Times New Roman" w:cs="Times New Roman"/>
          <w:sz w:val="28"/>
          <w:szCs w:val="28"/>
        </w:rPr>
        <w:t xml:space="preserve"> </w:t>
      </w:r>
      <w:r w:rsidR="00ED11BE">
        <w:rPr>
          <w:rFonts w:ascii="Times New Roman" w:hAnsi="Times New Roman" w:cs="Times New Roman"/>
          <w:sz w:val="28"/>
          <w:szCs w:val="28"/>
        </w:rPr>
        <w:t xml:space="preserve">в </w:t>
      </w:r>
      <w:r w:rsidR="00C3024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3024C" w:rsidRPr="00C3024C">
        <w:rPr>
          <w:rFonts w:ascii="Times New Roman" w:hAnsi="Times New Roman" w:cs="Times New Roman"/>
          <w:sz w:val="28"/>
          <w:szCs w:val="28"/>
        </w:rPr>
        <w:t>казе</w:t>
      </w:r>
      <w:r w:rsidR="00C3024C">
        <w:rPr>
          <w:rFonts w:ascii="Times New Roman" w:hAnsi="Times New Roman" w:cs="Times New Roman"/>
          <w:sz w:val="28"/>
          <w:szCs w:val="28"/>
        </w:rPr>
        <w:t>нное</w:t>
      </w:r>
      <w:r w:rsidR="00C3024C" w:rsidRPr="00C3024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3024C">
        <w:rPr>
          <w:rFonts w:ascii="Times New Roman" w:hAnsi="Times New Roman" w:cs="Times New Roman"/>
          <w:sz w:val="28"/>
          <w:szCs w:val="28"/>
        </w:rPr>
        <w:t xml:space="preserve"> </w:t>
      </w:r>
      <w:r w:rsidR="00C3024C" w:rsidRPr="00C3024C">
        <w:rPr>
          <w:rFonts w:ascii="Times New Roman" w:hAnsi="Times New Roman" w:cs="Times New Roman"/>
          <w:sz w:val="28"/>
          <w:szCs w:val="28"/>
        </w:rPr>
        <w:t>«Центр комплексного благоустройства»</w:t>
      </w:r>
      <w:r w:rsidR="00765BC7" w:rsidRPr="007C4CC2">
        <w:rPr>
          <w:rFonts w:ascii="Times New Roman" w:hAnsi="Times New Roman" w:cs="Times New Roman"/>
          <w:sz w:val="28"/>
          <w:szCs w:val="28"/>
        </w:rPr>
        <w:t xml:space="preserve"> по акту приема-передачи</w:t>
      </w:r>
      <w:r w:rsidRPr="007C4CC2">
        <w:rPr>
          <w:rFonts w:ascii="Times New Roman" w:hAnsi="Times New Roman" w:cs="Times New Roman"/>
          <w:sz w:val="28"/>
          <w:szCs w:val="28"/>
        </w:rPr>
        <w:t>.</w:t>
      </w:r>
    </w:p>
    <w:p w:rsidR="00617712" w:rsidRPr="00ED11BE" w:rsidRDefault="00617712" w:rsidP="00D628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4CC2">
        <w:rPr>
          <w:rFonts w:ascii="Times New Roman" w:hAnsi="Times New Roman" w:cs="Times New Roman"/>
          <w:sz w:val="28"/>
          <w:szCs w:val="28"/>
        </w:rPr>
        <w:t xml:space="preserve">4. </w:t>
      </w:r>
      <w:r w:rsidR="0009321A" w:rsidRPr="00C3024C">
        <w:rPr>
          <w:rFonts w:ascii="Times New Roman" w:hAnsi="Times New Roman" w:cs="Times New Roman"/>
          <w:sz w:val="28"/>
          <w:szCs w:val="28"/>
        </w:rPr>
        <w:t>В случае выбора заинтересованным лицом осуществления компенсационного озеленения в денежной форме, у</w:t>
      </w:r>
      <w:r w:rsidR="00C3024C" w:rsidRPr="00C3024C">
        <w:rPr>
          <w:rFonts w:ascii="Times New Roman" w:hAnsi="Times New Roman" w:cs="Times New Roman"/>
          <w:sz w:val="28"/>
          <w:szCs w:val="28"/>
        </w:rPr>
        <w:t>полномоченным должностным лицом муниципального казенного учреждения «Центр комплексного благоустройства»</w:t>
      </w:r>
      <w:r w:rsidR="0009321A" w:rsidRPr="00C302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321A" w:rsidRPr="00C3024C">
        <w:rPr>
          <w:rFonts w:ascii="Times New Roman" w:hAnsi="Times New Roman" w:cs="Times New Roman"/>
          <w:sz w:val="28"/>
          <w:szCs w:val="28"/>
        </w:rPr>
        <w:t>компенсационной стоимости согласно Методике</w:t>
      </w:r>
      <w:r w:rsidR="00126526" w:rsidRPr="00C3024C">
        <w:rPr>
          <w:rFonts w:ascii="Times New Roman" w:hAnsi="Times New Roman" w:cs="Times New Roman"/>
          <w:sz w:val="28"/>
          <w:szCs w:val="28"/>
        </w:rPr>
        <w:t>,</w:t>
      </w:r>
      <w:r w:rsidR="00ED11BE" w:rsidRPr="00C3024C">
        <w:rPr>
          <w:rFonts w:ascii="Times New Roman" w:hAnsi="Times New Roman" w:cs="Times New Roman"/>
          <w:sz w:val="28"/>
          <w:szCs w:val="28"/>
        </w:rPr>
        <w:t xml:space="preserve"> </w:t>
      </w:r>
      <w:r w:rsidR="0009321A" w:rsidRPr="00C3024C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области».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0"/>
        </w:rPr>
      </w:pPr>
    </w:p>
    <w:p w:rsidR="003E2623" w:rsidRPr="00D16BA7" w:rsidRDefault="009D4D6A" w:rsidP="00AE5814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E61">
        <w:rPr>
          <w:rFonts w:ascii="Times New Roman" w:hAnsi="Times New Roman" w:cs="Times New Roman"/>
          <w:b/>
          <w:sz w:val="28"/>
          <w:szCs w:val="28"/>
        </w:rPr>
        <w:t>12</w:t>
      </w:r>
      <w:r w:rsidR="003E2623" w:rsidRPr="00D16BA7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настоящих Правил</w:t>
      </w:r>
    </w:p>
    <w:p w:rsidR="003E2623" w:rsidRPr="00D16BA7" w:rsidRDefault="003E2623" w:rsidP="002831D1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ACB" w:rsidRDefault="003E2623" w:rsidP="003D1ACB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Нарушение требований настоящих Правил влечет за собой ответственность, предусмотренную федеральным</w:t>
      </w:r>
      <w:r w:rsidR="003D1ACB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законодательством.</w:t>
      </w:r>
    </w:p>
    <w:p w:rsidR="003E2623" w:rsidRPr="003D1ACB" w:rsidRDefault="003E2623" w:rsidP="003D1ACB">
      <w:pPr>
        <w:pStyle w:val="ConsPlusNormal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BA7">
        <w:rPr>
          <w:rFonts w:ascii="Times New Roman" w:hAnsi="Times New Roman" w:cs="Times New Roman"/>
          <w:sz w:val="28"/>
          <w:szCs w:val="28"/>
        </w:rPr>
        <w:t>Привлечение к ответственности не освобождает правонарушителей от устранения допущенных нарушений и возмещения вреда окружающей среде в</w:t>
      </w:r>
      <w:r w:rsidR="00AE5814" w:rsidRPr="00D16BA7">
        <w:rPr>
          <w:rFonts w:ascii="Times New Roman" w:hAnsi="Times New Roman" w:cs="Times New Roman"/>
          <w:sz w:val="28"/>
          <w:szCs w:val="28"/>
        </w:rPr>
        <w:t xml:space="preserve"> </w:t>
      </w:r>
      <w:r w:rsidRPr="00D16BA7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0E1252" w:rsidRDefault="000E1252" w:rsidP="002831D1">
      <w:pPr>
        <w:ind w:left="-567" w:right="-143"/>
      </w:pPr>
    </w:p>
    <w:p w:rsidR="00C3024C" w:rsidRDefault="00C3024C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D62820" w:rsidRDefault="00D62820" w:rsidP="003D1ACB">
      <w:pPr>
        <w:ind w:right="-143"/>
        <w:rPr>
          <w:sz w:val="28"/>
          <w:szCs w:val="28"/>
        </w:rPr>
      </w:pPr>
    </w:p>
    <w:p w:rsidR="00F846CD" w:rsidRPr="008840EC" w:rsidRDefault="00F846CD" w:rsidP="00E57FD5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F846CD" w:rsidRDefault="00F846CD" w:rsidP="00E57FD5">
      <w:pPr>
        <w:ind w:left="-567" w:right="-143"/>
        <w:jc w:val="right"/>
        <w:rPr>
          <w:sz w:val="28"/>
          <w:szCs w:val="28"/>
        </w:rPr>
      </w:pPr>
      <w:r w:rsidRPr="008840EC">
        <w:rPr>
          <w:sz w:val="28"/>
          <w:szCs w:val="28"/>
        </w:rPr>
        <w:t xml:space="preserve">к </w:t>
      </w:r>
      <w:r w:rsidRPr="00DF0CCF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Pr="00DF0CCF">
        <w:rPr>
          <w:sz w:val="28"/>
          <w:szCs w:val="28"/>
        </w:rPr>
        <w:t xml:space="preserve"> охраны</w:t>
      </w:r>
    </w:p>
    <w:p w:rsidR="00F846CD" w:rsidRDefault="00F846CD" w:rsidP="00E57FD5">
      <w:pPr>
        <w:ind w:left="-567" w:right="-143"/>
        <w:jc w:val="right"/>
        <w:rPr>
          <w:sz w:val="28"/>
          <w:szCs w:val="28"/>
        </w:rPr>
      </w:pPr>
      <w:r w:rsidRPr="00DF0CCF">
        <w:rPr>
          <w:sz w:val="28"/>
          <w:szCs w:val="28"/>
        </w:rPr>
        <w:t xml:space="preserve"> зеленых насаждений на территории</w:t>
      </w:r>
    </w:p>
    <w:p w:rsidR="00F846CD" w:rsidRDefault="00F846CD" w:rsidP="00E57FD5">
      <w:pPr>
        <w:spacing w:line="235" w:lineRule="auto"/>
        <w:ind w:left="-567" w:right="-143"/>
        <w:jc w:val="right"/>
        <w:rPr>
          <w:sz w:val="28"/>
          <w:szCs w:val="28"/>
        </w:rPr>
      </w:pPr>
      <w:r w:rsidRPr="00DF0CCF">
        <w:rPr>
          <w:sz w:val="28"/>
          <w:szCs w:val="28"/>
        </w:rPr>
        <w:t xml:space="preserve"> Семикаракорского городского поселения</w:t>
      </w:r>
    </w:p>
    <w:p w:rsidR="00F846CD" w:rsidRDefault="00F846CD" w:rsidP="002831D1">
      <w:pPr>
        <w:spacing w:line="235" w:lineRule="auto"/>
        <w:ind w:left="-567" w:right="-143"/>
        <w:jc w:val="right"/>
        <w:rPr>
          <w:b/>
          <w:szCs w:val="28"/>
        </w:rPr>
      </w:pPr>
    </w:p>
    <w:p w:rsidR="004D5A6E" w:rsidRDefault="004D5A6E" w:rsidP="004D5A6E">
      <w:pPr>
        <w:widowControl w:val="0"/>
        <w:spacing w:line="244" w:lineRule="auto"/>
        <w:jc w:val="center"/>
        <w:rPr>
          <w:sz w:val="28"/>
          <w:szCs w:val="28"/>
        </w:rPr>
      </w:pPr>
    </w:p>
    <w:p w:rsidR="004D5A6E" w:rsidRDefault="004D5A6E" w:rsidP="004D5A6E">
      <w:pPr>
        <w:widowControl w:val="0"/>
        <w:spacing w:line="244" w:lineRule="auto"/>
        <w:jc w:val="center"/>
        <w:rPr>
          <w:sz w:val="28"/>
          <w:szCs w:val="28"/>
        </w:rPr>
      </w:pPr>
    </w:p>
    <w:p w:rsidR="004D5A6E" w:rsidRDefault="004D5A6E" w:rsidP="004D5A6E">
      <w:pPr>
        <w:widowControl w:val="0"/>
        <w:spacing w:line="244" w:lineRule="auto"/>
        <w:jc w:val="center"/>
        <w:rPr>
          <w:sz w:val="28"/>
          <w:szCs w:val="28"/>
        </w:rPr>
      </w:pPr>
    </w:p>
    <w:p w:rsidR="004D5A6E" w:rsidRDefault="004D5A6E" w:rsidP="004D5A6E">
      <w:pPr>
        <w:widowControl w:val="0"/>
        <w:spacing w:line="24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РАЗРЕШЕНИЕ</w:t>
      </w:r>
    </w:p>
    <w:p w:rsidR="004D5A6E" w:rsidRDefault="004D5A6E" w:rsidP="004D5A6E">
      <w:pPr>
        <w:widowControl w:val="0"/>
        <w:spacing w:line="24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уничтожение и (или) повреждение </w:t>
      </w:r>
    </w:p>
    <w:p w:rsidR="004D5A6E" w:rsidRDefault="004D5A6E" w:rsidP="004D5A6E">
      <w:pPr>
        <w:widowControl w:val="0"/>
        <w:spacing w:line="24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зеленых насаждений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Наименование производимых работ: 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proofErr w:type="gramStart"/>
      <w:r>
        <w:t xml:space="preserve">(указывается в соответствии с постановлением Правительства 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t xml:space="preserve">Ростовской области от 30.08.2012 № 819 «Об утверждении Порядка 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t>охраны зеленых насаждений в населенных пунктах Ростовской области»)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rPr>
          <w:sz w:val="28"/>
          <w:szCs w:val="28"/>
        </w:rPr>
        <w:t>2. Сроки производимых работ: 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</w:pPr>
    </w:p>
    <w:p w:rsidR="004D5A6E" w:rsidRPr="004D5A6E" w:rsidRDefault="004D5A6E" w:rsidP="004D5A6E">
      <w:pPr>
        <w:widowControl w:val="0"/>
        <w:autoSpaceDE w:val="0"/>
        <w:autoSpaceDN w:val="0"/>
        <w:adjustRightInd w:val="0"/>
        <w:spacing w:line="244" w:lineRule="auto"/>
      </w:pPr>
      <w:r>
        <w:rPr>
          <w:sz w:val="28"/>
          <w:szCs w:val="28"/>
        </w:rPr>
        <w:t>3. Информация о юридическом или физическом лице, получившем разрешение: 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ind w:left="1560" w:right="141"/>
        <w:jc w:val="center"/>
      </w:pPr>
      <w:proofErr w:type="gramStart"/>
      <w:r>
        <w:t xml:space="preserve">(реквизиты юридического лица, индивидуального 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ind w:left="1560" w:right="141"/>
        <w:jc w:val="center"/>
      </w:pPr>
      <w:r>
        <w:t>предпринимателя, паспортные данные физического лица)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 Информация о непосредственном исполнителе работ: 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proofErr w:type="gramStart"/>
      <w:r>
        <w:t xml:space="preserve">(реквизиты юридического лица, индивидуального 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t>предпринимателя, паспортные данные физического лица)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5. Условия и требования при производстве работ: 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6. Информация о местоположении объекта 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зеленых насаждений: 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pacing w:val="-4"/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7. Информация о собственниках земельных участков, землепользователях,</w:t>
      </w:r>
      <w:r>
        <w:rPr>
          <w:sz w:val="28"/>
          <w:szCs w:val="28"/>
        </w:rPr>
        <w:t xml:space="preserve"> землевладельцах, арендаторах земельных участков, на которых производятся работы 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proofErr w:type="gramStart"/>
      <w:r>
        <w:t xml:space="preserve">(реквизиты юридического лица, индивидуального 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t>предпринимателя, паспортные данные физического лица)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Количественные и качественные характеристики зеленых насаждений до и после производства работ: 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о планируемом компенсационном озеленении в натуральной форме или расчете компенсационной стоимости и внесении компенсационнойстоимости:___________________________________________________________________________________________________________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proofErr w:type="gramStart"/>
      <w:r>
        <w:t xml:space="preserve">(количественные и качественные характеристики, сроки, место высадки, 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t>информация о расчете компенсационной стоимости и внесении денежных средств)</w:t>
      </w:r>
    </w:p>
    <w:p w:rsid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</w:p>
    <w:p w:rsidR="004D5A6E" w:rsidRPr="004D5A6E" w:rsidRDefault="004D5A6E" w:rsidP="004D5A6E">
      <w:pPr>
        <w:widowControl w:val="0"/>
        <w:autoSpaceDE w:val="0"/>
        <w:autoSpaceDN w:val="0"/>
        <w:adjustRightInd w:val="0"/>
        <w:spacing w:line="244" w:lineRule="auto"/>
        <w:jc w:val="center"/>
      </w:pPr>
      <w:r>
        <w:rPr>
          <w:sz w:val="28"/>
          <w:szCs w:val="28"/>
        </w:rPr>
        <w:t>10. Информация о проведенном компенсационном озеленении: _________</w:t>
      </w:r>
    </w:p>
    <w:p w:rsidR="004D5A6E" w:rsidRDefault="004D5A6E" w:rsidP="004D5A6E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A6E" w:rsidRDefault="004D5A6E" w:rsidP="004D5A6E">
      <w:pPr>
        <w:keepNext/>
        <w:autoSpaceDE w:val="0"/>
        <w:autoSpaceDN w:val="0"/>
        <w:adjustRightInd w:val="0"/>
        <w:jc w:val="center"/>
      </w:pPr>
      <w:proofErr w:type="gramStart"/>
      <w:r>
        <w:t xml:space="preserve">(отметка о выполнении должностным лицом органа местного </w:t>
      </w:r>
      <w:proofErr w:type="gramEnd"/>
    </w:p>
    <w:p w:rsidR="004D5A6E" w:rsidRDefault="004D5A6E" w:rsidP="004D5A6E">
      <w:pPr>
        <w:keepNext/>
        <w:autoSpaceDE w:val="0"/>
        <w:autoSpaceDN w:val="0"/>
        <w:adjustRightInd w:val="0"/>
        <w:jc w:val="center"/>
      </w:pPr>
      <w:r>
        <w:t xml:space="preserve">самоуправления, осуществляющего контроль производства работ; </w:t>
      </w:r>
    </w:p>
    <w:p w:rsidR="004D5A6E" w:rsidRDefault="004D5A6E" w:rsidP="004D5A6E">
      <w:pPr>
        <w:keepNext/>
        <w:autoSpaceDE w:val="0"/>
        <w:autoSpaceDN w:val="0"/>
        <w:adjustRightInd w:val="0"/>
        <w:jc w:val="center"/>
      </w:pPr>
      <w:r>
        <w:t>отметка о полной приживаемости и (или) дополнительной высадке)</w:t>
      </w:r>
    </w:p>
    <w:p w:rsidR="004D5A6E" w:rsidRDefault="004D5A6E" w:rsidP="004D5A6E">
      <w:pPr>
        <w:keepNext/>
        <w:autoSpaceDE w:val="0"/>
        <w:autoSpaceDN w:val="0"/>
        <w:adjustRightInd w:val="0"/>
        <w:jc w:val="center"/>
      </w:pPr>
    </w:p>
    <w:p w:rsidR="004D5A6E" w:rsidRPr="004D5A6E" w:rsidRDefault="004D5A6E" w:rsidP="004D5A6E">
      <w:pPr>
        <w:keepNext/>
        <w:autoSpaceDE w:val="0"/>
        <w:autoSpaceDN w:val="0"/>
        <w:adjustRightInd w:val="0"/>
        <w:jc w:val="center"/>
      </w:pPr>
      <w:r>
        <w:rPr>
          <w:sz w:val="28"/>
          <w:szCs w:val="28"/>
        </w:rPr>
        <w:t>11. Информация о разработке документации: 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(документация, предусмотренная п. 3.5 постановления 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jc w:val="center"/>
      </w:pPr>
      <w:r>
        <w:t xml:space="preserve">Правительства Ростовской области от 30.08.2012 № 819 «Об утверждении </w:t>
      </w:r>
    </w:p>
    <w:p w:rsidR="004D5A6E" w:rsidRDefault="004D5A6E" w:rsidP="004D5A6E">
      <w:pPr>
        <w:widowControl w:val="0"/>
        <w:autoSpaceDE w:val="0"/>
        <w:autoSpaceDN w:val="0"/>
        <w:adjustRightInd w:val="0"/>
        <w:jc w:val="center"/>
      </w:pPr>
      <w:proofErr w:type="gramStart"/>
      <w:r>
        <w:t>Порядка охраны зеленых насаждений в населенных пунктах Ростовской области»)</w:t>
      </w:r>
      <w:proofErr w:type="gramEnd"/>
    </w:p>
    <w:p w:rsidR="004D5A6E" w:rsidRDefault="004D5A6E" w:rsidP="004D5A6E">
      <w:pPr>
        <w:widowControl w:val="0"/>
        <w:autoSpaceDE w:val="0"/>
        <w:autoSpaceDN w:val="0"/>
        <w:adjustRightInd w:val="0"/>
        <w:jc w:val="center"/>
      </w:pPr>
    </w:p>
    <w:p w:rsidR="00EE4FB3" w:rsidRDefault="004D5A6E" w:rsidP="00EE4FB3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>12. Отметка о выполнении работ в соответствии с условиями разрешения:</w:t>
      </w:r>
    </w:p>
    <w:p w:rsidR="00EE4FB3" w:rsidRDefault="00EE4FB3" w:rsidP="00EE4FB3">
      <w:pPr>
        <w:widowControl w:val="0"/>
        <w:autoSpaceDE w:val="0"/>
        <w:autoSpaceDN w:val="0"/>
        <w:adjustRightInd w:val="0"/>
        <w:jc w:val="center"/>
      </w:pPr>
    </w:p>
    <w:p w:rsidR="004D5A6E" w:rsidRPr="00EE4FB3" w:rsidRDefault="004D5A6E" w:rsidP="00EE4FB3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1. Вид и дата выполненных работ:____________________________________________________________________________________________________________________________</w:t>
      </w:r>
      <w:r w:rsidR="00EE4FB3">
        <w:rPr>
          <w:sz w:val="28"/>
          <w:szCs w:val="28"/>
        </w:rPr>
        <w:t>___</w:t>
      </w:r>
    </w:p>
    <w:p w:rsidR="004D5A6E" w:rsidRDefault="004D5A6E" w:rsidP="004D5A6E">
      <w:pPr>
        <w:widowControl w:val="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257"/>
        <w:gridCol w:w="3276"/>
        <w:gridCol w:w="280"/>
        <w:gridCol w:w="3233"/>
      </w:tblGrid>
      <w:tr w:rsidR="004D5A6E" w:rsidTr="004D5A6E"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ACB" w:rsidRPr="003D1ACB" w:rsidRDefault="000932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Дир</w:t>
            </w:r>
            <w:r w:rsidR="003D1ACB" w:rsidRPr="003D1ACB">
              <w:t>ектор</w:t>
            </w:r>
          </w:p>
          <w:p w:rsidR="003D1ACB" w:rsidRPr="003D1ACB" w:rsidRDefault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муниципального казенного учреждения</w:t>
            </w:r>
          </w:p>
          <w:p w:rsidR="004D5A6E" w:rsidRPr="003D1ACB" w:rsidRDefault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«Центр комплексного благоустройства»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A6E" w:rsidTr="004D5A6E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Pr="003D1ACB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CB">
              <w:t>(должность)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</w:tr>
      <w:tr w:rsidR="004D5A6E" w:rsidTr="004D5A6E">
        <w:tc>
          <w:tcPr>
            <w:tcW w:w="197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A6E" w:rsidTr="004D5A6E">
        <w:tc>
          <w:tcPr>
            <w:tcW w:w="1971" w:type="dxa"/>
            <w:hideMark/>
          </w:tcPr>
          <w:p w:rsidR="004D5A6E" w:rsidRPr="00A87FE5" w:rsidRDefault="004D5A6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7FE5">
              <w:t>М.П.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E4FB3" w:rsidRDefault="00EE4FB3" w:rsidP="00EE4FB3">
      <w:pPr>
        <w:widowControl w:val="0"/>
        <w:jc w:val="both"/>
        <w:rPr>
          <w:sz w:val="28"/>
          <w:szCs w:val="28"/>
        </w:rPr>
      </w:pPr>
    </w:p>
    <w:p w:rsidR="004D5A6E" w:rsidRDefault="004D5A6E" w:rsidP="00EE4FB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 Дата осуществле</w:t>
      </w:r>
      <w:r w:rsidR="00EE4FB3">
        <w:rPr>
          <w:sz w:val="28"/>
          <w:szCs w:val="28"/>
        </w:rPr>
        <w:t>ния компенсационного озеленения:</w:t>
      </w:r>
      <w:r>
        <w:rPr>
          <w:sz w:val="28"/>
          <w:szCs w:val="28"/>
        </w:rPr>
        <w:t>_____________________________________________________</w:t>
      </w:r>
      <w:r w:rsidR="00EE4FB3">
        <w:rPr>
          <w:sz w:val="28"/>
          <w:szCs w:val="28"/>
        </w:rPr>
        <w:t>_____________________________________________________________________</w:t>
      </w:r>
    </w:p>
    <w:p w:rsidR="004D5A6E" w:rsidRDefault="004D5A6E" w:rsidP="004D5A6E">
      <w:pPr>
        <w:widowControl w:val="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257"/>
        <w:gridCol w:w="3276"/>
        <w:gridCol w:w="280"/>
        <w:gridCol w:w="3233"/>
      </w:tblGrid>
      <w:tr w:rsidR="004D5A6E" w:rsidTr="004D5A6E"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Директор</w:t>
            </w:r>
          </w:p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муниципального казенного учреждения</w:t>
            </w:r>
          </w:p>
          <w:p w:rsidR="004D5A6E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1ACB">
              <w:t>«Центр комплексного благоустройства»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A6E" w:rsidTr="004D5A6E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Pr="003D1ACB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CB">
              <w:t>(должность)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</w:tr>
      <w:tr w:rsidR="004D5A6E" w:rsidTr="004D5A6E">
        <w:tc>
          <w:tcPr>
            <w:tcW w:w="197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A6E" w:rsidTr="004D5A6E">
        <w:tc>
          <w:tcPr>
            <w:tcW w:w="1971" w:type="dxa"/>
            <w:hideMark/>
          </w:tcPr>
          <w:p w:rsidR="004D5A6E" w:rsidRPr="00A87FE5" w:rsidRDefault="004D5A6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7FE5">
              <w:t>М.П.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E4FB3" w:rsidRDefault="00EE4FB3" w:rsidP="00EE4FB3">
      <w:pPr>
        <w:widowControl w:val="0"/>
        <w:jc w:val="both"/>
        <w:rPr>
          <w:sz w:val="16"/>
          <w:szCs w:val="16"/>
        </w:rPr>
      </w:pPr>
    </w:p>
    <w:p w:rsidR="004D5A6E" w:rsidRDefault="004D5A6E" w:rsidP="00EE4FB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Дата полной приживаемости</w:t>
      </w:r>
      <w:r w:rsidR="00EE4FB3">
        <w:rPr>
          <w:sz w:val="28"/>
          <w:szCs w:val="28"/>
        </w:rPr>
        <w:t xml:space="preserve"> высаженных зеленых </w:t>
      </w:r>
      <w:r w:rsidR="00EE4FB3">
        <w:rPr>
          <w:sz w:val="28"/>
          <w:szCs w:val="28"/>
        </w:rPr>
        <w:lastRenderedPageBreak/>
        <w:t>насаждений:</w:t>
      </w:r>
      <w:r>
        <w:rPr>
          <w:sz w:val="28"/>
          <w:szCs w:val="28"/>
        </w:rPr>
        <w:t>___________________________________________</w:t>
      </w:r>
      <w:r w:rsidR="00EE4FB3">
        <w:rPr>
          <w:sz w:val="28"/>
          <w:szCs w:val="28"/>
        </w:rPr>
        <w:t>_______________________________________________________________________________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257"/>
        <w:gridCol w:w="3276"/>
        <w:gridCol w:w="280"/>
        <w:gridCol w:w="3233"/>
      </w:tblGrid>
      <w:tr w:rsidR="004D5A6E" w:rsidTr="004D5A6E"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Директор</w:t>
            </w:r>
          </w:p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муниципального казенного учреждения</w:t>
            </w:r>
          </w:p>
          <w:p w:rsidR="004D5A6E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1ACB">
              <w:t>«Центр комплексного благоустройства»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A6E" w:rsidTr="004D5A6E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Pr="003D1ACB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CB">
              <w:t>(должность)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</w:tr>
      <w:tr w:rsidR="004D5A6E" w:rsidTr="004D5A6E">
        <w:tc>
          <w:tcPr>
            <w:tcW w:w="197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A6E" w:rsidTr="004D5A6E">
        <w:tc>
          <w:tcPr>
            <w:tcW w:w="1971" w:type="dxa"/>
            <w:hideMark/>
          </w:tcPr>
          <w:p w:rsidR="004D5A6E" w:rsidRPr="00A87FE5" w:rsidRDefault="004D5A6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7FE5">
              <w:t>М.П.</w:t>
            </w:r>
          </w:p>
        </w:tc>
        <w:tc>
          <w:tcPr>
            <w:tcW w:w="26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E4FB3" w:rsidRDefault="00EE4FB3" w:rsidP="00EE4FB3">
      <w:pPr>
        <w:widowControl w:val="0"/>
        <w:jc w:val="both"/>
        <w:rPr>
          <w:sz w:val="16"/>
          <w:szCs w:val="16"/>
        </w:rPr>
      </w:pPr>
    </w:p>
    <w:p w:rsidR="004D5A6E" w:rsidRDefault="004D5A6E" w:rsidP="00EE4FB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13. Иная информация: ________________________________________________________________________________</w:t>
      </w:r>
      <w:r w:rsidR="00EE4FB3">
        <w:rPr>
          <w:sz w:val="28"/>
          <w:szCs w:val="28"/>
        </w:rPr>
        <w:t>_________________________________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4D5A6E" w:rsidRDefault="004D5A6E" w:rsidP="004D5A6E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акт оценки состояния зеленых насаждений, план-схема территории,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(или) видеоматериалы, </w:t>
      </w:r>
      <w:r>
        <w:rPr>
          <w:spacing w:val="-4"/>
          <w:sz w:val="28"/>
          <w:szCs w:val="28"/>
          <w:shd w:val="clear" w:color="auto" w:fill="FFFFFF"/>
        </w:rPr>
        <w:t>расчет компенсационной стоимости (при необходимости).</w:t>
      </w:r>
    </w:p>
    <w:p w:rsidR="004D5A6E" w:rsidRDefault="004D5A6E" w:rsidP="004D5A6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EE4FB3">
        <w:rPr>
          <w:sz w:val="28"/>
          <w:szCs w:val="28"/>
        </w:rPr>
        <w:t>______________________________</w:t>
      </w:r>
    </w:p>
    <w:p w:rsidR="004D5A6E" w:rsidRDefault="004D5A6E" w:rsidP="004D5A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A6E" w:rsidRDefault="004D5A6E" w:rsidP="004D5A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2914"/>
        <w:gridCol w:w="285"/>
        <w:gridCol w:w="3429"/>
      </w:tblGrid>
      <w:tr w:rsidR="004D5A6E" w:rsidTr="00D8594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Директор</w:t>
            </w:r>
          </w:p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муниципального казенного учреждения</w:t>
            </w:r>
          </w:p>
          <w:p w:rsidR="004D5A6E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«Центр комплексного благоустройства»</w:t>
            </w:r>
          </w:p>
        </w:tc>
        <w:tc>
          <w:tcPr>
            <w:tcW w:w="283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A6E" w:rsidTr="00D8594E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Pr="003D1ACB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CB">
              <w:t>(должность)</w:t>
            </w:r>
          </w:p>
        </w:tc>
        <w:tc>
          <w:tcPr>
            <w:tcW w:w="283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5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</w:tr>
      <w:tr w:rsidR="004D5A6E" w:rsidTr="00D8594E">
        <w:tc>
          <w:tcPr>
            <w:tcW w:w="2660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9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A6E" w:rsidTr="00D8594E">
        <w:tc>
          <w:tcPr>
            <w:tcW w:w="2660" w:type="dxa"/>
            <w:hideMark/>
          </w:tcPr>
          <w:p w:rsidR="004D5A6E" w:rsidRPr="00A87FE5" w:rsidRDefault="004D5A6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7FE5">
              <w:t>М.П.</w:t>
            </w:r>
          </w:p>
        </w:tc>
        <w:tc>
          <w:tcPr>
            <w:tcW w:w="283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9" w:type="dxa"/>
          </w:tcPr>
          <w:p w:rsidR="004D5A6E" w:rsidRDefault="004D5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846CD" w:rsidRDefault="00F846CD" w:rsidP="002831D1">
      <w:pPr>
        <w:ind w:left="-567" w:right="-143"/>
        <w:jc w:val="right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F846CD" w:rsidRDefault="00F846CD" w:rsidP="002831D1">
      <w:pPr>
        <w:ind w:left="-567" w:right="-143"/>
      </w:pPr>
    </w:p>
    <w:p w:rsidR="006C2CE8" w:rsidRDefault="006C2CE8" w:rsidP="006C2CE8">
      <w:pPr>
        <w:ind w:right="-143"/>
      </w:pPr>
    </w:p>
    <w:p w:rsidR="00C2365D" w:rsidRDefault="00C2365D" w:rsidP="006C2CE8">
      <w:pPr>
        <w:ind w:right="-143"/>
        <w:jc w:val="right"/>
        <w:rPr>
          <w:sz w:val="28"/>
          <w:szCs w:val="28"/>
        </w:rPr>
      </w:pPr>
    </w:p>
    <w:p w:rsidR="00C2365D" w:rsidRDefault="00C2365D" w:rsidP="006C2CE8">
      <w:pPr>
        <w:ind w:right="-143"/>
        <w:jc w:val="right"/>
        <w:rPr>
          <w:sz w:val="28"/>
          <w:szCs w:val="28"/>
        </w:rPr>
      </w:pPr>
    </w:p>
    <w:p w:rsidR="00623353" w:rsidRDefault="00623353" w:rsidP="00623353">
      <w:pPr>
        <w:ind w:right="-143"/>
        <w:rPr>
          <w:sz w:val="28"/>
          <w:szCs w:val="28"/>
        </w:rPr>
      </w:pPr>
    </w:p>
    <w:p w:rsidR="00B8681A" w:rsidRDefault="00B8681A" w:rsidP="00623353">
      <w:pPr>
        <w:ind w:right="-143"/>
        <w:jc w:val="right"/>
        <w:rPr>
          <w:sz w:val="28"/>
          <w:szCs w:val="28"/>
        </w:rPr>
      </w:pPr>
    </w:p>
    <w:p w:rsidR="00B8681A" w:rsidRDefault="00B8681A" w:rsidP="00623353">
      <w:pPr>
        <w:ind w:right="-143"/>
        <w:jc w:val="right"/>
        <w:rPr>
          <w:sz w:val="28"/>
          <w:szCs w:val="28"/>
        </w:rPr>
      </w:pPr>
    </w:p>
    <w:p w:rsidR="00B8681A" w:rsidRDefault="00B8681A" w:rsidP="00623353">
      <w:pPr>
        <w:ind w:right="-143"/>
        <w:jc w:val="right"/>
        <w:rPr>
          <w:sz w:val="28"/>
          <w:szCs w:val="28"/>
        </w:rPr>
      </w:pPr>
    </w:p>
    <w:p w:rsidR="00B8681A" w:rsidRDefault="00B8681A" w:rsidP="00623353">
      <w:pPr>
        <w:ind w:right="-143"/>
        <w:jc w:val="right"/>
        <w:rPr>
          <w:sz w:val="28"/>
          <w:szCs w:val="28"/>
        </w:rPr>
      </w:pPr>
    </w:p>
    <w:p w:rsidR="003D1ACB" w:rsidRDefault="003D1ACB" w:rsidP="003D1ACB">
      <w:pPr>
        <w:ind w:right="-143"/>
        <w:rPr>
          <w:sz w:val="28"/>
          <w:szCs w:val="28"/>
        </w:rPr>
      </w:pPr>
    </w:p>
    <w:p w:rsidR="00F846CD" w:rsidRPr="008840EC" w:rsidRDefault="00F846CD" w:rsidP="003D1ACB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F846CD" w:rsidRDefault="00F846CD" w:rsidP="003D1ACB">
      <w:pPr>
        <w:ind w:left="-567" w:right="-143"/>
        <w:jc w:val="right"/>
        <w:rPr>
          <w:sz w:val="28"/>
          <w:szCs w:val="28"/>
        </w:rPr>
      </w:pPr>
      <w:r w:rsidRPr="008840EC">
        <w:rPr>
          <w:sz w:val="28"/>
          <w:szCs w:val="28"/>
        </w:rPr>
        <w:t xml:space="preserve">к </w:t>
      </w:r>
      <w:r w:rsidRPr="00DF0CCF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Pr="00DF0CCF">
        <w:rPr>
          <w:sz w:val="28"/>
          <w:szCs w:val="28"/>
        </w:rPr>
        <w:t xml:space="preserve"> охраны</w:t>
      </w:r>
    </w:p>
    <w:p w:rsidR="00F846CD" w:rsidRDefault="00F846CD" w:rsidP="003D1ACB">
      <w:pPr>
        <w:ind w:left="-567" w:right="-143"/>
        <w:jc w:val="right"/>
        <w:rPr>
          <w:sz w:val="28"/>
          <w:szCs w:val="28"/>
        </w:rPr>
      </w:pPr>
      <w:r w:rsidRPr="00DF0CCF">
        <w:rPr>
          <w:sz w:val="28"/>
          <w:szCs w:val="28"/>
        </w:rPr>
        <w:t xml:space="preserve"> зеленых насаждений на территории</w:t>
      </w:r>
    </w:p>
    <w:p w:rsidR="00F846CD" w:rsidRDefault="00F846CD" w:rsidP="003D1ACB">
      <w:pPr>
        <w:ind w:left="-567" w:right="-143"/>
        <w:jc w:val="right"/>
        <w:rPr>
          <w:sz w:val="28"/>
          <w:szCs w:val="28"/>
        </w:rPr>
      </w:pPr>
      <w:r w:rsidRPr="00DF0CCF">
        <w:rPr>
          <w:sz w:val="28"/>
          <w:szCs w:val="28"/>
        </w:rPr>
        <w:t xml:space="preserve"> Семикаракорского городского поселения</w:t>
      </w:r>
      <w:r w:rsidRPr="008840EC">
        <w:rPr>
          <w:sz w:val="28"/>
          <w:szCs w:val="28"/>
        </w:rPr>
        <w:t xml:space="preserve"> </w:t>
      </w:r>
    </w:p>
    <w:p w:rsidR="00EE4FB3" w:rsidRDefault="00EE4FB3" w:rsidP="00EE4FB3">
      <w:pPr>
        <w:ind w:left="-567" w:right="-143"/>
        <w:jc w:val="right"/>
        <w:rPr>
          <w:sz w:val="28"/>
          <w:szCs w:val="28"/>
        </w:rPr>
      </w:pPr>
    </w:p>
    <w:p w:rsidR="00EE4FB3" w:rsidRDefault="00EE4FB3" w:rsidP="00EE4FB3">
      <w:pPr>
        <w:ind w:left="-567" w:right="-143"/>
        <w:jc w:val="right"/>
        <w:rPr>
          <w:sz w:val="28"/>
          <w:szCs w:val="28"/>
        </w:rPr>
      </w:pPr>
    </w:p>
    <w:p w:rsidR="00EE4FB3" w:rsidRDefault="00EE4FB3" w:rsidP="00EE4FB3">
      <w:pPr>
        <w:ind w:left="-567" w:right="-143"/>
        <w:jc w:val="right"/>
        <w:rPr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АКТ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оценки состояния зеленых насаждений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 № _______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 о местоположении зеленых насаждений: ____________________________________________________________________________________________________________________________________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pacing w:val="-4"/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 Информация о собственниках земельных участков, землепользователях,</w:t>
      </w:r>
      <w:r>
        <w:rPr>
          <w:sz w:val="28"/>
          <w:szCs w:val="28"/>
        </w:rPr>
        <w:t xml:space="preserve"> землевладельцах, арендаторах земельных участков, на которых произрастают зеленые насаждения: __________________________________________________________________________________________________________________________________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</w:pPr>
      <w:proofErr w:type="gramStart"/>
      <w:r>
        <w:t xml:space="preserve">(реквизиты юридического лица, индивидуального </w:t>
      </w:r>
      <w:proofErr w:type="gramEnd"/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</w:pPr>
      <w:r>
        <w:t>предпринимателя, паспортные данные физического лица)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Количественные и качественные характеристики зеленых насаждений: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both"/>
        <w:rPr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1634"/>
        <w:gridCol w:w="1169"/>
        <w:gridCol w:w="971"/>
        <w:gridCol w:w="105"/>
        <w:gridCol w:w="866"/>
        <w:gridCol w:w="1040"/>
        <w:gridCol w:w="1137"/>
        <w:gridCol w:w="1978"/>
      </w:tblGrid>
      <w:tr w:rsidR="00EE4FB3" w:rsidTr="00EE4FB3"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(</w:t>
            </w:r>
            <w:proofErr w:type="spellStart"/>
            <w:proofErr w:type="gramStart"/>
            <w:r>
              <w:rPr>
                <w:sz w:val="28"/>
                <w:szCs w:val="28"/>
              </w:rPr>
              <w:t>санти</w:t>
            </w:r>
            <w:proofErr w:type="spellEnd"/>
            <w:r>
              <w:rPr>
                <w:sz w:val="28"/>
                <w:szCs w:val="28"/>
              </w:rPr>
              <w:t>-метров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деревьев (кустарников) (штук)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E4FB3" w:rsidTr="00EE4FB3"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снос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</w:t>
            </w:r>
          </w:p>
        </w:tc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</w:tr>
      <w:tr w:rsidR="00EE4FB3" w:rsidTr="00EE4FB3">
        <w:tc>
          <w:tcPr>
            <w:tcW w:w="4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живых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сухих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4FB3" w:rsidRDefault="00EE4FB3">
            <w:pPr>
              <w:rPr>
                <w:sz w:val="28"/>
                <w:szCs w:val="28"/>
              </w:rPr>
            </w:pP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E4FB3" w:rsidTr="00EE4FB3">
        <w:tc>
          <w:tcPr>
            <w:tcW w:w="4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подлежит сносу 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EE4FB3" w:rsidRDefault="00EE4FB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обрезке </w:t>
            </w:r>
          </w:p>
        </w:tc>
      </w:tr>
    </w:tbl>
    <w:p w:rsidR="00EE4FB3" w:rsidRDefault="00EE4FB3" w:rsidP="00EE4FB3">
      <w:pPr>
        <w:widowControl w:val="0"/>
        <w:shd w:val="clear" w:color="auto" w:fill="FFFFFF"/>
        <w:spacing w:line="252" w:lineRule="auto"/>
        <w:jc w:val="both"/>
        <w:rPr>
          <w:sz w:val="28"/>
          <w:szCs w:val="28"/>
        </w:rPr>
      </w:pPr>
    </w:p>
    <w:p w:rsidR="00EE4FB3" w:rsidRDefault="00985784" w:rsidP="00EE4FB3">
      <w:pPr>
        <w:widowControl w:val="0"/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Информация о компенсационном </w:t>
      </w:r>
      <w:r w:rsidR="00EE4FB3">
        <w:rPr>
          <w:sz w:val="28"/>
          <w:szCs w:val="28"/>
        </w:rPr>
        <w:t>озеленении:____________________</w:t>
      </w:r>
      <w:r w:rsidR="00EE4FB3">
        <w:rPr>
          <w:sz w:val="28"/>
          <w:szCs w:val="28"/>
        </w:rPr>
        <w:lastRenderedPageBreak/>
        <w:t>____________________________________________</w:t>
      </w:r>
      <w:r>
        <w:rPr>
          <w:sz w:val="28"/>
          <w:szCs w:val="28"/>
        </w:rPr>
        <w:t>______________________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Информация об отнесении зеленых насаждений к </w:t>
      </w:r>
      <w:proofErr w:type="gramStart"/>
      <w:r>
        <w:rPr>
          <w:sz w:val="28"/>
          <w:szCs w:val="28"/>
        </w:rPr>
        <w:t>аварийно-опасным</w:t>
      </w:r>
      <w:proofErr w:type="gramEnd"/>
      <w:r>
        <w:rPr>
          <w:sz w:val="28"/>
          <w:szCs w:val="28"/>
        </w:rPr>
        <w:t>: __________________________________________________________________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EE4FB3" w:rsidRDefault="00985784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Срок действия настоящего Акта:</w:t>
      </w:r>
      <w:r w:rsidR="00EE4FB3">
        <w:rPr>
          <w:sz w:val="28"/>
          <w:szCs w:val="28"/>
        </w:rPr>
        <w:t>_________________________________________________________________________________________________</w:t>
      </w:r>
    </w:p>
    <w:p w:rsidR="00EE4FB3" w:rsidRDefault="00EE4FB3" w:rsidP="00EE4FB3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EE4FB3" w:rsidRDefault="00985784" w:rsidP="00EE4FB3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Иная информация:</w:t>
      </w:r>
      <w:r w:rsidR="00EE4FB3">
        <w:rPr>
          <w:sz w:val="28"/>
          <w:szCs w:val="28"/>
        </w:rPr>
        <w:t>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EE4FB3" w:rsidRDefault="00EE4FB3" w:rsidP="00EE4FB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план-схема территории,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(или) видеоматериалы.</w:t>
      </w:r>
    </w:p>
    <w:p w:rsidR="00EE4FB3" w:rsidRDefault="00EE4FB3" w:rsidP="00EE4FB3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257"/>
        <w:gridCol w:w="3276"/>
        <w:gridCol w:w="280"/>
        <w:gridCol w:w="3233"/>
      </w:tblGrid>
      <w:tr w:rsidR="00EE4FB3" w:rsidTr="00EE4FB3"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Директор</w:t>
            </w:r>
          </w:p>
          <w:p w:rsidR="003D1ACB" w:rsidRPr="003D1ACB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ACB">
              <w:t>муниципального казенного учреждения</w:t>
            </w:r>
          </w:p>
          <w:p w:rsidR="00EE4FB3" w:rsidRPr="00445CAF" w:rsidRDefault="003D1ACB" w:rsidP="003D1A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green"/>
              </w:rPr>
            </w:pPr>
            <w:r w:rsidRPr="003D1ACB">
              <w:t>«Центр комплексного благоустройства»</w:t>
            </w:r>
          </w:p>
        </w:tc>
        <w:tc>
          <w:tcPr>
            <w:tcW w:w="264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FB3" w:rsidTr="00EE4FB3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Pr="00A87FE5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FE5">
              <w:t>(должность)</w:t>
            </w:r>
          </w:p>
        </w:tc>
        <w:tc>
          <w:tcPr>
            <w:tcW w:w="264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Pr="00A87FE5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FE5">
              <w:t>(подпись)</w:t>
            </w:r>
          </w:p>
        </w:tc>
        <w:tc>
          <w:tcPr>
            <w:tcW w:w="29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Pr="00A87FE5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FE5">
              <w:t>(Ф.И.О.)</w:t>
            </w:r>
          </w:p>
        </w:tc>
      </w:tr>
      <w:tr w:rsidR="00EE4FB3" w:rsidTr="00EE4FB3">
        <w:tc>
          <w:tcPr>
            <w:tcW w:w="197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8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4FB3" w:rsidTr="00EE4FB3">
        <w:tc>
          <w:tcPr>
            <w:tcW w:w="1971" w:type="dxa"/>
            <w:hideMark/>
          </w:tcPr>
          <w:p w:rsidR="00EE4FB3" w:rsidRPr="00A87FE5" w:rsidRDefault="00EE4FB3">
            <w:pPr>
              <w:widowControl w:val="0"/>
              <w:autoSpaceDE w:val="0"/>
              <w:autoSpaceDN w:val="0"/>
              <w:adjustRightInd w:val="0"/>
              <w:jc w:val="both"/>
            </w:pPr>
            <w:r w:rsidRPr="00A87FE5">
              <w:t>М.П.</w:t>
            </w:r>
          </w:p>
        </w:tc>
        <w:tc>
          <w:tcPr>
            <w:tcW w:w="264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E4FB3" w:rsidRDefault="00EE4FB3" w:rsidP="00EE4FB3">
      <w:pPr>
        <w:widowControl w:val="0"/>
        <w:jc w:val="both"/>
        <w:rPr>
          <w:sz w:val="28"/>
          <w:szCs w:val="28"/>
        </w:rPr>
      </w:pPr>
    </w:p>
    <w:p w:rsidR="00EE4FB3" w:rsidRDefault="00B20466" w:rsidP="00EE4FB3">
      <w:pPr>
        <w:widowControl w:val="0"/>
        <w:jc w:val="both"/>
        <w:rPr>
          <w:sz w:val="28"/>
          <w:szCs w:val="28"/>
        </w:rPr>
      </w:pPr>
      <w:r w:rsidRPr="008840EC">
        <w:rPr>
          <w:sz w:val="28"/>
          <w:szCs w:val="28"/>
        </w:rPr>
        <w:t>Подписи членов комиссии:</w:t>
      </w:r>
    </w:p>
    <w:p w:rsidR="00B20466" w:rsidRDefault="00B20466" w:rsidP="00EE4FB3">
      <w:pPr>
        <w:widowControl w:val="0"/>
        <w:jc w:val="both"/>
        <w:rPr>
          <w:sz w:val="28"/>
          <w:szCs w:val="28"/>
        </w:rPr>
      </w:pPr>
    </w:p>
    <w:p w:rsidR="00B20466" w:rsidRDefault="00B20466" w:rsidP="00EE4FB3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1"/>
        <w:gridCol w:w="2528"/>
        <w:gridCol w:w="3512"/>
      </w:tblGrid>
      <w:tr w:rsidR="00EE4FB3" w:rsidTr="00EE4FB3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FB3" w:rsidTr="00EE4FB3"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Pr="00A87FE5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FE5">
              <w:t>(Ф.И.О.)</w:t>
            </w:r>
          </w:p>
        </w:tc>
        <w:tc>
          <w:tcPr>
            <w:tcW w:w="262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</w:tr>
      <w:tr w:rsidR="00EE4FB3" w:rsidTr="00EE4FB3">
        <w:tc>
          <w:tcPr>
            <w:tcW w:w="3629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E4FB3" w:rsidRDefault="00EE4FB3" w:rsidP="00EE4FB3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1"/>
        <w:gridCol w:w="2528"/>
        <w:gridCol w:w="3512"/>
      </w:tblGrid>
      <w:tr w:rsidR="00EE4FB3" w:rsidTr="00EE4FB3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FB3" w:rsidTr="00EE4FB3"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  <w:tc>
          <w:tcPr>
            <w:tcW w:w="262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</w:tr>
      <w:tr w:rsidR="00EE4FB3" w:rsidTr="00EE4FB3">
        <w:tc>
          <w:tcPr>
            <w:tcW w:w="3629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1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</w:tcPr>
          <w:p w:rsidR="00EE4FB3" w:rsidRDefault="00EE4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8594E" w:rsidRPr="008840EC" w:rsidRDefault="00D8594E" w:rsidP="00D8594E">
      <w:pPr>
        <w:ind w:right="-143"/>
        <w:rPr>
          <w:sz w:val="28"/>
          <w:szCs w:val="28"/>
        </w:rPr>
      </w:pPr>
    </w:p>
    <w:p w:rsidR="00F846CD" w:rsidRPr="008840EC" w:rsidRDefault="00F846CD" w:rsidP="002831D1">
      <w:pPr>
        <w:framePr w:hSpace="180" w:wrap="around" w:vAnchor="text" w:hAnchor="page" w:x="11707" w:y="-178"/>
        <w:ind w:left="-567" w:right="-143"/>
        <w:suppressOverlap/>
        <w:jc w:val="right"/>
        <w:rPr>
          <w:sz w:val="28"/>
          <w:szCs w:val="28"/>
        </w:rPr>
      </w:pPr>
      <w:r w:rsidRPr="008840EC">
        <w:rPr>
          <w:sz w:val="28"/>
          <w:szCs w:val="28"/>
        </w:rPr>
        <w:t>Утверждаю:</w:t>
      </w:r>
    </w:p>
    <w:p w:rsidR="00F846CD" w:rsidRPr="008840EC" w:rsidRDefault="00F846CD" w:rsidP="002831D1">
      <w:pPr>
        <w:framePr w:hSpace="180" w:wrap="around" w:vAnchor="text" w:hAnchor="page" w:x="11707" w:y="-178"/>
        <w:ind w:left="-567" w:right="-143"/>
        <w:suppressOverlap/>
        <w:jc w:val="right"/>
        <w:rPr>
          <w:sz w:val="28"/>
          <w:szCs w:val="28"/>
        </w:rPr>
      </w:pPr>
      <w:r w:rsidRPr="008840EC">
        <w:rPr>
          <w:sz w:val="28"/>
          <w:szCs w:val="28"/>
        </w:rPr>
        <w:t xml:space="preserve">     Глава   Семикаракорского    </w:t>
      </w:r>
    </w:p>
    <w:p w:rsidR="00F846CD" w:rsidRPr="008840EC" w:rsidRDefault="00F846CD" w:rsidP="002831D1">
      <w:pPr>
        <w:framePr w:hSpace="180" w:wrap="around" w:vAnchor="text" w:hAnchor="page" w:x="11707" w:y="-178"/>
        <w:ind w:left="-567" w:right="-143"/>
        <w:suppressOverlap/>
        <w:jc w:val="right"/>
        <w:rPr>
          <w:sz w:val="28"/>
          <w:szCs w:val="28"/>
        </w:rPr>
      </w:pPr>
      <w:r w:rsidRPr="008840EC">
        <w:rPr>
          <w:sz w:val="28"/>
          <w:szCs w:val="28"/>
        </w:rPr>
        <w:t xml:space="preserve">городского поселения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1"/>
        <w:gridCol w:w="2528"/>
        <w:gridCol w:w="3512"/>
      </w:tblGrid>
      <w:tr w:rsidR="00D8594E" w:rsidTr="00E402B7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594E" w:rsidTr="00E402B7"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</w:tr>
      <w:tr w:rsidR="00D8594E" w:rsidTr="00E402B7">
        <w:tc>
          <w:tcPr>
            <w:tcW w:w="3629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846CD" w:rsidRDefault="00F846CD" w:rsidP="002831D1">
      <w:pPr>
        <w:ind w:left="-567" w:right="-143"/>
        <w:rPr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1"/>
        <w:gridCol w:w="2528"/>
        <w:gridCol w:w="3512"/>
      </w:tblGrid>
      <w:tr w:rsidR="00D8594E" w:rsidTr="00E402B7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594E" w:rsidTr="00E402B7"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</w:tr>
      <w:tr w:rsidR="00D8594E" w:rsidTr="00E402B7">
        <w:tc>
          <w:tcPr>
            <w:tcW w:w="3629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8594E" w:rsidRDefault="00D8594E" w:rsidP="002831D1">
      <w:pPr>
        <w:ind w:left="-567" w:right="-143"/>
        <w:rPr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1"/>
        <w:gridCol w:w="2528"/>
        <w:gridCol w:w="3512"/>
      </w:tblGrid>
      <w:tr w:rsidR="00D8594E" w:rsidTr="00E402B7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594E" w:rsidTr="00E402B7"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</w:tr>
      <w:tr w:rsidR="00D8594E" w:rsidTr="00E402B7">
        <w:tc>
          <w:tcPr>
            <w:tcW w:w="3629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1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5" w:type="dxa"/>
          </w:tcPr>
          <w:p w:rsidR="00D8594E" w:rsidRDefault="00D8594E" w:rsidP="00E40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D6140" w:rsidRDefault="00FD6140" w:rsidP="00D8594E">
      <w:pPr>
        <w:ind w:right="-143"/>
        <w:jc w:val="right"/>
        <w:rPr>
          <w:sz w:val="28"/>
          <w:szCs w:val="28"/>
        </w:rPr>
      </w:pPr>
    </w:p>
    <w:p w:rsidR="00DD0569" w:rsidRDefault="00DD0569" w:rsidP="00D8594E">
      <w:pPr>
        <w:ind w:right="-143"/>
        <w:jc w:val="right"/>
        <w:rPr>
          <w:sz w:val="28"/>
          <w:szCs w:val="28"/>
        </w:rPr>
      </w:pPr>
    </w:p>
    <w:p w:rsidR="0009321A" w:rsidRDefault="0009321A" w:rsidP="0009321A">
      <w:pPr>
        <w:ind w:right="-143"/>
        <w:rPr>
          <w:sz w:val="28"/>
          <w:szCs w:val="28"/>
        </w:rPr>
      </w:pPr>
    </w:p>
    <w:sectPr w:rsidR="0009321A" w:rsidSect="00B20C76">
      <w:footerReference w:type="default" r:id="rId22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33" w:rsidRDefault="00321A33" w:rsidP="00B20C76">
      <w:r>
        <w:separator/>
      </w:r>
    </w:p>
  </w:endnote>
  <w:endnote w:type="continuationSeparator" w:id="0">
    <w:p w:rsidR="00321A33" w:rsidRDefault="00321A33" w:rsidP="00B2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839925"/>
      <w:docPartObj>
        <w:docPartGallery w:val="Page Numbers (Bottom of Page)"/>
        <w:docPartUnique/>
      </w:docPartObj>
    </w:sdtPr>
    <w:sdtEndPr/>
    <w:sdtContent>
      <w:p w:rsidR="00B20C76" w:rsidRDefault="00B20C7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660">
          <w:rPr>
            <w:noProof/>
          </w:rPr>
          <w:t>2</w:t>
        </w:r>
        <w:r>
          <w:fldChar w:fldCharType="end"/>
        </w:r>
      </w:p>
    </w:sdtContent>
  </w:sdt>
  <w:p w:rsidR="00B20C76" w:rsidRDefault="00B20C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33" w:rsidRDefault="00321A33" w:rsidP="00B20C76">
      <w:r>
        <w:separator/>
      </w:r>
    </w:p>
  </w:footnote>
  <w:footnote w:type="continuationSeparator" w:id="0">
    <w:p w:rsidR="00321A33" w:rsidRDefault="00321A33" w:rsidP="00B2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23"/>
    <w:rsid w:val="000124FF"/>
    <w:rsid w:val="00037195"/>
    <w:rsid w:val="000373E7"/>
    <w:rsid w:val="0009321A"/>
    <w:rsid w:val="000A5736"/>
    <w:rsid w:val="000C4A43"/>
    <w:rsid w:val="000D55E0"/>
    <w:rsid w:val="000D5EFC"/>
    <w:rsid w:val="000D7BD2"/>
    <w:rsid w:val="000E1252"/>
    <w:rsid w:val="000F10B4"/>
    <w:rsid w:val="000F1E69"/>
    <w:rsid w:val="00103518"/>
    <w:rsid w:val="001050C5"/>
    <w:rsid w:val="00113D7F"/>
    <w:rsid w:val="00122A43"/>
    <w:rsid w:val="00126526"/>
    <w:rsid w:val="00127403"/>
    <w:rsid w:val="00131667"/>
    <w:rsid w:val="00133C8A"/>
    <w:rsid w:val="00136EFA"/>
    <w:rsid w:val="00144BF3"/>
    <w:rsid w:val="00150C3D"/>
    <w:rsid w:val="0016577B"/>
    <w:rsid w:val="001778E0"/>
    <w:rsid w:val="001908D3"/>
    <w:rsid w:val="00197EF6"/>
    <w:rsid w:val="001A0F31"/>
    <w:rsid w:val="001C2570"/>
    <w:rsid w:val="001D5B00"/>
    <w:rsid w:val="001F55D4"/>
    <w:rsid w:val="002048C5"/>
    <w:rsid w:val="00225672"/>
    <w:rsid w:val="00226570"/>
    <w:rsid w:val="00242D74"/>
    <w:rsid w:val="00250397"/>
    <w:rsid w:val="00250E37"/>
    <w:rsid w:val="0027185E"/>
    <w:rsid w:val="00277022"/>
    <w:rsid w:val="00282AC5"/>
    <w:rsid w:val="002831D1"/>
    <w:rsid w:val="0029615A"/>
    <w:rsid w:val="002A133E"/>
    <w:rsid w:val="002E2508"/>
    <w:rsid w:val="002E2762"/>
    <w:rsid w:val="00321A33"/>
    <w:rsid w:val="00323D7D"/>
    <w:rsid w:val="00336DC6"/>
    <w:rsid w:val="00337098"/>
    <w:rsid w:val="003444D7"/>
    <w:rsid w:val="00351387"/>
    <w:rsid w:val="003644F1"/>
    <w:rsid w:val="0037616F"/>
    <w:rsid w:val="003B1020"/>
    <w:rsid w:val="003C7CEC"/>
    <w:rsid w:val="003D1ACB"/>
    <w:rsid w:val="003D3B14"/>
    <w:rsid w:val="003D3BB6"/>
    <w:rsid w:val="003E2623"/>
    <w:rsid w:val="003E5B50"/>
    <w:rsid w:val="00432D90"/>
    <w:rsid w:val="00433B86"/>
    <w:rsid w:val="00433BE5"/>
    <w:rsid w:val="00440714"/>
    <w:rsid w:val="00445CAF"/>
    <w:rsid w:val="00456818"/>
    <w:rsid w:val="00462900"/>
    <w:rsid w:val="00463653"/>
    <w:rsid w:val="0047299A"/>
    <w:rsid w:val="004808A6"/>
    <w:rsid w:val="004D1045"/>
    <w:rsid w:val="004D20C0"/>
    <w:rsid w:val="004D5A6E"/>
    <w:rsid w:val="004F55AF"/>
    <w:rsid w:val="00503352"/>
    <w:rsid w:val="00535869"/>
    <w:rsid w:val="00535E81"/>
    <w:rsid w:val="00557DCD"/>
    <w:rsid w:val="005643CA"/>
    <w:rsid w:val="005732B3"/>
    <w:rsid w:val="00574EE0"/>
    <w:rsid w:val="00581983"/>
    <w:rsid w:val="0058534C"/>
    <w:rsid w:val="005B23BE"/>
    <w:rsid w:val="005B26D5"/>
    <w:rsid w:val="005B3704"/>
    <w:rsid w:val="005B7F07"/>
    <w:rsid w:val="005C3944"/>
    <w:rsid w:val="005D076A"/>
    <w:rsid w:val="00612949"/>
    <w:rsid w:val="00617712"/>
    <w:rsid w:val="00623353"/>
    <w:rsid w:val="00625A48"/>
    <w:rsid w:val="00627F25"/>
    <w:rsid w:val="00651C9E"/>
    <w:rsid w:val="00653AD1"/>
    <w:rsid w:val="006C2CE8"/>
    <w:rsid w:val="006D27A1"/>
    <w:rsid w:val="006F45AE"/>
    <w:rsid w:val="00702760"/>
    <w:rsid w:val="00740ACB"/>
    <w:rsid w:val="00755515"/>
    <w:rsid w:val="00765BC7"/>
    <w:rsid w:val="00765F5F"/>
    <w:rsid w:val="0077370B"/>
    <w:rsid w:val="0078546B"/>
    <w:rsid w:val="007A5A15"/>
    <w:rsid w:val="007C4CC2"/>
    <w:rsid w:val="007D52A0"/>
    <w:rsid w:val="007E4097"/>
    <w:rsid w:val="00825FE4"/>
    <w:rsid w:val="00831B29"/>
    <w:rsid w:val="0084367E"/>
    <w:rsid w:val="00853C9C"/>
    <w:rsid w:val="00863B06"/>
    <w:rsid w:val="00872F97"/>
    <w:rsid w:val="00883557"/>
    <w:rsid w:val="008966D6"/>
    <w:rsid w:val="008A45EA"/>
    <w:rsid w:val="008E7D5A"/>
    <w:rsid w:val="008F2BA1"/>
    <w:rsid w:val="00906D12"/>
    <w:rsid w:val="00912AE7"/>
    <w:rsid w:val="00956E61"/>
    <w:rsid w:val="009605A0"/>
    <w:rsid w:val="00985784"/>
    <w:rsid w:val="009A1C88"/>
    <w:rsid w:val="009A4CF2"/>
    <w:rsid w:val="009D3109"/>
    <w:rsid w:val="009D4D6A"/>
    <w:rsid w:val="00A175DB"/>
    <w:rsid w:val="00A26009"/>
    <w:rsid w:val="00A55338"/>
    <w:rsid w:val="00A76C5E"/>
    <w:rsid w:val="00A87FE5"/>
    <w:rsid w:val="00A90324"/>
    <w:rsid w:val="00A9327F"/>
    <w:rsid w:val="00AC34EB"/>
    <w:rsid w:val="00AD1EB5"/>
    <w:rsid w:val="00AE5814"/>
    <w:rsid w:val="00AF5C78"/>
    <w:rsid w:val="00AF69F9"/>
    <w:rsid w:val="00B04590"/>
    <w:rsid w:val="00B15B16"/>
    <w:rsid w:val="00B20466"/>
    <w:rsid w:val="00B20C76"/>
    <w:rsid w:val="00B26136"/>
    <w:rsid w:val="00B30314"/>
    <w:rsid w:val="00B3318D"/>
    <w:rsid w:val="00B54DE1"/>
    <w:rsid w:val="00B62B9A"/>
    <w:rsid w:val="00B630C5"/>
    <w:rsid w:val="00B8681A"/>
    <w:rsid w:val="00B91874"/>
    <w:rsid w:val="00BA28C6"/>
    <w:rsid w:val="00BF0211"/>
    <w:rsid w:val="00C2365D"/>
    <w:rsid w:val="00C3024C"/>
    <w:rsid w:val="00C37DBA"/>
    <w:rsid w:val="00C51959"/>
    <w:rsid w:val="00C721E0"/>
    <w:rsid w:val="00C93A8C"/>
    <w:rsid w:val="00CB0A31"/>
    <w:rsid w:val="00D04723"/>
    <w:rsid w:val="00D11492"/>
    <w:rsid w:val="00D11B12"/>
    <w:rsid w:val="00D16BA7"/>
    <w:rsid w:val="00D44F9E"/>
    <w:rsid w:val="00D56558"/>
    <w:rsid w:val="00D62820"/>
    <w:rsid w:val="00D8594E"/>
    <w:rsid w:val="00DB7818"/>
    <w:rsid w:val="00DC12AE"/>
    <w:rsid w:val="00DD0569"/>
    <w:rsid w:val="00DF0CCF"/>
    <w:rsid w:val="00E17DF0"/>
    <w:rsid w:val="00E2647C"/>
    <w:rsid w:val="00E34660"/>
    <w:rsid w:val="00E402B7"/>
    <w:rsid w:val="00E437C0"/>
    <w:rsid w:val="00E57FD5"/>
    <w:rsid w:val="00E924DF"/>
    <w:rsid w:val="00ED11BE"/>
    <w:rsid w:val="00EE2411"/>
    <w:rsid w:val="00EE4FB3"/>
    <w:rsid w:val="00F00FDE"/>
    <w:rsid w:val="00F41508"/>
    <w:rsid w:val="00F53053"/>
    <w:rsid w:val="00F54E20"/>
    <w:rsid w:val="00F81190"/>
    <w:rsid w:val="00F846CD"/>
    <w:rsid w:val="00F86F1C"/>
    <w:rsid w:val="00FC3632"/>
    <w:rsid w:val="00FD075B"/>
    <w:rsid w:val="00FD6140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26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2760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0276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99"/>
    <w:qFormat/>
    <w:rsid w:val="007027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B918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34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4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20C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0C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0C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26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2760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0276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99"/>
    <w:qFormat/>
    <w:rsid w:val="007027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B918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34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4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20C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0C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0C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6D5534F577E964CD9FF3805848D1A9B9EC0ACB892A24457C9E3138D9D7761A8F550CF074FAD06B9AC81m8fBG" TargetMode="External"/><Relationship Id="rId13" Type="http://schemas.openxmlformats.org/officeDocument/2006/relationships/hyperlink" Target="consultantplus://offline/ref=7D1A6FB5D7EC0FEE09723E2A290C3E69DD857970EC77A797984B63A1EDn5w3P" TargetMode="External"/><Relationship Id="rId18" Type="http://schemas.openxmlformats.org/officeDocument/2006/relationships/hyperlink" Target="consultantplus://offline/ref=0616D5534F577E964CD9FF3805848D1A9B9EC0ACBC9CA04D59C9E3138D9D7761A8F550CF074FAD06B9AC82m8fD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616D5534F577E964CD9FF3805848D1A9B9EC0ACBC9CA04D59C9E3138D9D7761A8F550CF074FAD06B9AC82m8f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1A6FB5D7EC0FEE09723E2A290C3E69DD847A75E472A797984B63A1EDn5w3P" TargetMode="External"/><Relationship Id="rId17" Type="http://schemas.openxmlformats.org/officeDocument/2006/relationships/hyperlink" Target="consultantplus://offline/ref=0616D5534F577E964CD9FF3805848D1A9B9EC0ACBC9CA04D59C9E3138D9D7761A8F550CF074FAD06B9AC82m8f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1A6FB5D7EC0FEE097220273F606063D88F247AE473AEC3C11865F6B203A7B7CDD8D39C65B6BD889281DBC1n4wEP" TargetMode="External"/><Relationship Id="rId20" Type="http://schemas.openxmlformats.org/officeDocument/2006/relationships/hyperlink" Target="consultantplus://offline/ref=0616D5534F577E964CD9FF3805848D1A9B9EC0ACBC9CA04D59C9E3138D9D7761A8F550CF074FAD06B9AC82m8f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1A6FB5D7EC0FEE09723E2A290C3E69DD847A7EEC71A797984B63A1EDn5w3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16D5534F577E964CD9FF3805848D1A9B9EC0ACB892A24457C9E3138D9D7761A8F550CF074FAD06B9AC81m8fB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D1A6FB5D7EC0FEE09723E2A290C3E69DD8C7D72EE24F095C91E6DnAw4P" TargetMode="External"/><Relationship Id="rId19" Type="http://schemas.openxmlformats.org/officeDocument/2006/relationships/hyperlink" Target="consultantplus://offline/ref=0616D5534F577E964CD9FF3805848D1A9B9EC0ACBC9CA04D59C9E3138D9D7761A8F550CF074FAD06B9AC82m8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16D5534F577E964CD9FF3805848D1A9B9EC0ACB59BAE4458C9E3138D9D7761A8F550CF074FAD06B9AC82m8f9G" TargetMode="External"/><Relationship Id="rId14" Type="http://schemas.openxmlformats.org/officeDocument/2006/relationships/hyperlink" Target="consultantplus://offline/ref=7D1A6FB5D7EC0FEE09723E2A290C3E69DD847F70E27AA797984B63A1EDn5w3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713A-F06A-4674-8D28-1BF07285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21</Pages>
  <Words>7145</Words>
  <Characters>40729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31</cp:revision>
  <cp:lastPrinted>2025-02-14T06:49:00Z</cp:lastPrinted>
  <dcterms:created xsi:type="dcterms:W3CDTF">2022-04-20T13:45:00Z</dcterms:created>
  <dcterms:modified xsi:type="dcterms:W3CDTF">2025-02-14T06:49:00Z</dcterms:modified>
</cp:coreProperties>
</file>