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1" w:rsidRPr="00D34499" w:rsidRDefault="00197DE4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2E79EA" w:rsidRPr="00EE73E3" w:rsidRDefault="002E79EA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5412" w:rsidRPr="00EE73E3" w:rsidRDefault="001F5412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EE73E3" w:rsidRDefault="00197DE4" w:rsidP="008E3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</w:t>
      </w:r>
      <w:r w:rsidR="008174E6" w:rsidRPr="00EE73E3">
        <w:rPr>
          <w:rFonts w:ascii="Times New Roman" w:hAnsi="Times New Roman" w:cs="Times New Roman"/>
          <w:sz w:val="28"/>
          <w:szCs w:val="28"/>
        </w:rPr>
        <w:t>.</w:t>
      </w:r>
      <w:r w:rsidR="008E3623" w:rsidRPr="00EE73E3">
        <w:rPr>
          <w:rFonts w:ascii="Times New Roman" w:hAnsi="Times New Roman" w:cs="Times New Roman"/>
          <w:sz w:val="28"/>
          <w:szCs w:val="28"/>
        </w:rPr>
        <w:t>202</w:t>
      </w:r>
      <w:r w:rsidR="0065120A" w:rsidRPr="00EE73E3">
        <w:rPr>
          <w:rFonts w:ascii="Times New Roman" w:hAnsi="Times New Roman" w:cs="Times New Roman"/>
          <w:sz w:val="28"/>
          <w:szCs w:val="28"/>
        </w:rPr>
        <w:t>3</w:t>
      </w:r>
      <w:r w:rsidR="00AA08B1">
        <w:rPr>
          <w:rFonts w:ascii="Times New Roman" w:hAnsi="Times New Roman" w:cs="Times New Roman"/>
          <w:sz w:val="28"/>
          <w:szCs w:val="28"/>
        </w:rPr>
        <w:t xml:space="preserve"> </w:t>
      </w:r>
      <w:r w:rsidR="00320291" w:rsidRPr="00EE73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91EFC" w:rsidRPr="00EE73E3">
        <w:rPr>
          <w:rFonts w:ascii="Times New Roman" w:hAnsi="Times New Roman" w:cs="Times New Roman"/>
          <w:sz w:val="28"/>
          <w:szCs w:val="28"/>
        </w:rPr>
        <w:t xml:space="preserve">     </w:t>
      </w:r>
      <w:r w:rsidR="00A52032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CB4F1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20291" w:rsidRPr="00EE73E3">
        <w:rPr>
          <w:rFonts w:ascii="Times New Roman" w:hAnsi="Times New Roman" w:cs="Times New Roman"/>
          <w:sz w:val="28"/>
          <w:szCs w:val="28"/>
        </w:rPr>
        <w:t xml:space="preserve">г. Семикаракорск                          </w:t>
      </w:r>
      <w:r w:rsidR="006A65BA" w:rsidRPr="00EE73E3">
        <w:rPr>
          <w:rFonts w:ascii="Times New Roman" w:hAnsi="Times New Roman" w:cs="Times New Roman"/>
          <w:sz w:val="28"/>
          <w:szCs w:val="28"/>
        </w:rPr>
        <w:t xml:space="preserve">  </w:t>
      </w:r>
      <w:r w:rsidR="00320291" w:rsidRPr="00EE73E3">
        <w:rPr>
          <w:rFonts w:ascii="Times New Roman" w:hAnsi="Times New Roman" w:cs="Times New Roman"/>
          <w:sz w:val="28"/>
          <w:szCs w:val="28"/>
        </w:rPr>
        <w:t xml:space="preserve">  </w:t>
      </w:r>
      <w:r w:rsidR="00E7012E" w:rsidRPr="00EE73E3">
        <w:rPr>
          <w:rFonts w:ascii="Times New Roman" w:hAnsi="Times New Roman" w:cs="Times New Roman"/>
          <w:sz w:val="28"/>
          <w:szCs w:val="28"/>
        </w:rPr>
        <w:t xml:space="preserve">  </w:t>
      </w:r>
      <w:r w:rsidR="0011773F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BD1B84" w:rsidRPr="00EE73E3">
        <w:rPr>
          <w:rFonts w:ascii="Times New Roman" w:hAnsi="Times New Roman" w:cs="Times New Roman"/>
          <w:sz w:val="28"/>
          <w:szCs w:val="28"/>
        </w:rPr>
        <w:t xml:space="preserve">    </w:t>
      </w:r>
      <w:r w:rsidR="0011773F" w:rsidRPr="00EE73E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91EFC" w:rsidRPr="00EE73E3" w:rsidRDefault="00691EFC" w:rsidP="00691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EE73E3" w:rsidRDefault="0051074B" w:rsidP="00E2416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E2416B" w:rsidRPr="00EE73E3">
        <w:rPr>
          <w:rFonts w:ascii="Times New Roman" w:hAnsi="Times New Roman" w:cs="Times New Roman"/>
          <w:sz w:val="28"/>
          <w:szCs w:val="28"/>
        </w:rPr>
        <w:t>Администрации Семикаракорского городского поселения от 28.12.2017 № 355 «Об утверждении муниципальной программы Семикаракорского городского поселения «Формирование современной городской среды на территории Семикар</w:t>
      </w:r>
      <w:r w:rsidR="00443446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7B01" w:rsidRDefault="00331B50" w:rsidP="0044344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50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от 21.12.2023 № 117 «О бюджете Семикаракорского городского поселения Семикаракорского района на 2024 год и на плановый период 2025 и 2026 годов», Администрация Семикаракорского городского поселения</w:t>
      </w:r>
      <w:bookmarkStart w:id="0" w:name="_GoBack"/>
      <w:bookmarkEnd w:id="0"/>
    </w:p>
    <w:p w:rsidR="00443446" w:rsidRPr="00EE73E3" w:rsidRDefault="00443446" w:rsidP="00443446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EE73E3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73E3">
        <w:rPr>
          <w:rFonts w:ascii="Times New Roman" w:hAnsi="Times New Roman" w:cs="Times New Roman"/>
          <w:caps/>
          <w:sz w:val="28"/>
          <w:szCs w:val="28"/>
        </w:rPr>
        <w:t>постановля</w:t>
      </w:r>
      <w:r w:rsidR="00691EFC" w:rsidRPr="00EE73E3">
        <w:rPr>
          <w:rFonts w:ascii="Times New Roman" w:hAnsi="Times New Roman" w:cs="Times New Roman"/>
          <w:caps/>
          <w:sz w:val="28"/>
          <w:szCs w:val="28"/>
        </w:rPr>
        <w:t>ет</w:t>
      </w:r>
      <w:r w:rsidRPr="00EE73E3">
        <w:rPr>
          <w:rFonts w:ascii="Times New Roman" w:hAnsi="Times New Roman" w:cs="Times New Roman"/>
          <w:caps/>
          <w:sz w:val="28"/>
          <w:szCs w:val="28"/>
        </w:rPr>
        <w:t>:</w:t>
      </w:r>
    </w:p>
    <w:p w:rsidR="00320291" w:rsidRPr="00EE73E3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Pr="00EE73E3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1. </w:t>
      </w:r>
      <w:r w:rsidR="0051074B" w:rsidRPr="00EE73E3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Семикаракорского городского поселения </w:t>
      </w:r>
      <w:r w:rsidR="00647B01" w:rsidRPr="00EE73E3">
        <w:rPr>
          <w:rFonts w:ascii="Times New Roman" w:hAnsi="Times New Roman" w:cs="Times New Roman"/>
          <w:sz w:val="28"/>
          <w:szCs w:val="28"/>
        </w:rPr>
        <w:t>от 28.12.2017 № 355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</w:t>
      </w:r>
      <w:r w:rsidR="00A67C3B" w:rsidRPr="00EE73E3">
        <w:rPr>
          <w:rFonts w:ascii="Times New Roman" w:hAnsi="Times New Roman" w:cs="Times New Roman"/>
          <w:sz w:val="28"/>
          <w:szCs w:val="28"/>
        </w:rPr>
        <w:t>ния»</w:t>
      </w:r>
      <w:r w:rsidR="00647B01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1F2B80" w:rsidRPr="00EE73E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EE73E3">
        <w:rPr>
          <w:rFonts w:ascii="Times New Roman" w:hAnsi="Times New Roman" w:cs="Times New Roman"/>
          <w:sz w:val="28"/>
          <w:szCs w:val="28"/>
        </w:rPr>
        <w:t>изменения</w:t>
      </w:r>
      <w:r w:rsidR="000D124D" w:rsidRPr="00EE73E3">
        <w:rPr>
          <w:rFonts w:ascii="Times New Roman" w:hAnsi="Times New Roman" w:cs="Times New Roman"/>
          <w:sz w:val="28"/>
          <w:szCs w:val="28"/>
        </w:rPr>
        <w:t>,</w:t>
      </w:r>
      <w:r w:rsidR="001F2B80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EE73E3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EE73E3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51074B" w:rsidRPr="00EE73E3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EE73E3" w:rsidRDefault="00431338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2. </w:t>
      </w:r>
      <w:r w:rsidR="00340DDF" w:rsidRPr="00EE73E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592EA7">
        <w:rPr>
          <w:rFonts w:ascii="Times New Roman" w:hAnsi="Times New Roman" w:cs="Times New Roman"/>
          <w:sz w:val="28"/>
          <w:szCs w:val="28"/>
        </w:rPr>
        <w:t>17</w:t>
      </w:r>
      <w:r w:rsidR="00CD4C77" w:rsidRPr="00EE73E3">
        <w:rPr>
          <w:rFonts w:ascii="Times New Roman" w:hAnsi="Times New Roman" w:cs="Times New Roman"/>
          <w:sz w:val="28"/>
          <w:szCs w:val="28"/>
        </w:rPr>
        <w:t>.0</w:t>
      </w:r>
      <w:r w:rsidR="00592EA7">
        <w:rPr>
          <w:rFonts w:ascii="Times New Roman" w:hAnsi="Times New Roman" w:cs="Times New Roman"/>
          <w:sz w:val="28"/>
          <w:szCs w:val="28"/>
        </w:rPr>
        <w:t>4</w:t>
      </w:r>
      <w:r w:rsidR="00CD4C77" w:rsidRPr="00EE73E3">
        <w:rPr>
          <w:rFonts w:ascii="Times New Roman" w:hAnsi="Times New Roman" w:cs="Times New Roman"/>
          <w:sz w:val="28"/>
          <w:szCs w:val="28"/>
        </w:rPr>
        <w:t>.2023</w:t>
      </w:r>
      <w:r w:rsidR="00592EA7">
        <w:rPr>
          <w:rFonts w:ascii="Times New Roman" w:hAnsi="Times New Roman" w:cs="Times New Roman"/>
          <w:sz w:val="28"/>
          <w:szCs w:val="28"/>
        </w:rPr>
        <w:t xml:space="preserve"> № 295</w:t>
      </w:r>
      <w:r w:rsidR="00340DDF" w:rsidRPr="00EE73E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AA08B1" w:rsidRDefault="00340DDF" w:rsidP="0032029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EE73E3">
        <w:rPr>
          <w:rFonts w:ascii="Times New Roman" w:hAnsi="Times New Roman" w:cs="Times New Roman"/>
          <w:sz w:val="28"/>
          <w:szCs w:val="28"/>
        </w:rPr>
        <w:t xml:space="preserve">. </w:t>
      </w:r>
      <w:r w:rsidR="00AA08B1" w:rsidRPr="00AA08B1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его официального </w:t>
      </w:r>
      <w:r w:rsidR="00D83D32">
        <w:rPr>
          <w:rFonts w:ascii="Times New Roman" w:hAnsi="Times New Roman"/>
          <w:kern w:val="2"/>
          <w:sz w:val="28"/>
          <w:szCs w:val="28"/>
        </w:rPr>
        <w:t>опу</w:t>
      </w:r>
      <w:r w:rsidR="00644BE5">
        <w:rPr>
          <w:rFonts w:ascii="Times New Roman" w:hAnsi="Times New Roman"/>
          <w:kern w:val="2"/>
          <w:sz w:val="28"/>
          <w:szCs w:val="28"/>
        </w:rPr>
        <w:t>бликования в Информационном бюллетене Семикаракорского городского поселения «Семикаракорск – официальный».</w:t>
      </w:r>
    </w:p>
    <w:p w:rsidR="00320291" w:rsidRPr="00EE73E3" w:rsidRDefault="00340DDF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4</w:t>
      </w:r>
      <w:r w:rsidR="00AA08B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344B6" w:rsidRPr="00EE73E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1074B" w:rsidRPr="00EE73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1074B" w:rsidRPr="00EE73E3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на заместителя главы Администрации Семикаракорского городского поселения по г</w:t>
      </w:r>
      <w:r w:rsidR="00594FB8" w:rsidRPr="00EE73E3">
        <w:rPr>
          <w:rFonts w:ascii="Times New Roman" w:hAnsi="Times New Roman" w:cs="Times New Roman"/>
          <w:sz w:val="28"/>
          <w:szCs w:val="28"/>
        </w:rPr>
        <w:t xml:space="preserve">ородскому хозяйству </w:t>
      </w:r>
      <w:r w:rsidR="00E7012E" w:rsidRPr="00EE73E3">
        <w:rPr>
          <w:rFonts w:ascii="Times New Roman" w:hAnsi="Times New Roman" w:cs="Times New Roman"/>
          <w:sz w:val="28"/>
          <w:szCs w:val="28"/>
        </w:rPr>
        <w:t>Ильина М.Н.</w:t>
      </w:r>
    </w:p>
    <w:p w:rsidR="009D76FD" w:rsidRPr="00EE73E3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12E" w:rsidRPr="00EE73E3" w:rsidRDefault="00E7012E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EE73E3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EE73E3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EE73E3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</w:t>
      </w:r>
      <w:r w:rsidR="000D124D" w:rsidRPr="00EE73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E73E3">
        <w:rPr>
          <w:rFonts w:ascii="Times New Roman" w:hAnsi="Times New Roman" w:cs="Times New Roman"/>
          <w:sz w:val="28"/>
          <w:szCs w:val="28"/>
        </w:rPr>
        <w:t>А.Н.</w:t>
      </w:r>
      <w:r w:rsidR="000D124D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9D76FD" w:rsidRPr="00EE73E3">
        <w:rPr>
          <w:rFonts w:ascii="Times New Roman" w:hAnsi="Times New Roman" w:cs="Times New Roman"/>
          <w:sz w:val="28"/>
          <w:szCs w:val="28"/>
        </w:rPr>
        <w:t>Ч</w:t>
      </w:r>
      <w:r w:rsidRPr="00EE73E3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EE73E3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416E" w:rsidRPr="00EE73E3" w:rsidRDefault="001A416E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592EA7" w:rsidRDefault="00320291" w:rsidP="00320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92EA7">
        <w:rPr>
          <w:rFonts w:ascii="Times New Roman" w:hAnsi="Times New Roman" w:cs="Times New Roman"/>
          <w:sz w:val="16"/>
          <w:szCs w:val="16"/>
        </w:rPr>
        <w:t>Постановление вносит:</w:t>
      </w:r>
    </w:p>
    <w:p w:rsidR="00A5764A" w:rsidRPr="00592EA7" w:rsidRDefault="00A5764A" w:rsidP="00320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92EA7">
        <w:rPr>
          <w:rFonts w:ascii="Times New Roman" w:hAnsi="Times New Roman" w:cs="Times New Roman"/>
          <w:sz w:val="16"/>
          <w:szCs w:val="16"/>
        </w:rPr>
        <w:t xml:space="preserve">Заместитель главы Администрации </w:t>
      </w:r>
    </w:p>
    <w:p w:rsidR="00A5764A" w:rsidRPr="00592EA7" w:rsidRDefault="00A5764A" w:rsidP="00320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92EA7">
        <w:rPr>
          <w:rFonts w:ascii="Times New Roman" w:hAnsi="Times New Roman" w:cs="Times New Roman"/>
          <w:sz w:val="16"/>
          <w:szCs w:val="16"/>
        </w:rPr>
        <w:t>Семикаракорского городского поселения</w:t>
      </w:r>
    </w:p>
    <w:p w:rsidR="00A5764A" w:rsidRPr="00592EA7" w:rsidRDefault="00A5764A" w:rsidP="00320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92EA7">
        <w:rPr>
          <w:rFonts w:ascii="Times New Roman" w:hAnsi="Times New Roman" w:cs="Times New Roman"/>
          <w:sz w:val="16"/>
          <w:szCs w:val="16"/>
        </w:rPr>
        <w:t>по городскому хозяйству</w:t>
      </w:r>
    </w:p>
    <w:p w:rsidR="00A5764A" w:rsidRPr="00592EA7" w:rsidRDefault="00FA185A" w:rsidP="0032029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92EA7">
        <w:rPr>
          <w:rFonts w:ascii="Times New Roman" w:hAnsi="Times New Roman" w:cs="Times New Roman"/>
          <w:sz w:val="16"/>
          <w:szCs w:val="16"/>
        </w:rPr>
        <w:t>Ильин  М.Н.</w:t>
      </w:r>
    </w:p>
    <w:p w:rsidR="002536B5" w:rsidRPr="00EE73E3" w:rsidRDefault="002536B5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8"/>
      </w:tblGrid>
      <w:tr w:rsidR="00E52E85" w:rsidRPr="00EE73E3" w:rsidTr="00721690">
        <w:tc>
          <w:tcPr>
            <w:tcW w:w="5353" w:type="dxa"/>
          </w:tcPr>
          <w:p w:rsidR="00E52E85" w:rsidRPr="00EE73E3" w:rsidRDefault="00E52E85" w:rsidP="00C22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197DE4" w:rsidRDefault="00197DE4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DE4" w:rsidRDefault="00197DE4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EA7" w:rsidRDefault="00592EA7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85" w:rsidRPr="00EE73E3" w:rsidRDefault="00EE73E3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постановлению </w:t>
            </w:r>
            <w:r w:rsidR="00E52E8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Семикаракорского городского поселения </w:t>
            </w:r>
          </w:p>
          <w:p w:rsidR="00E52E85" w:rsidRPr="00EE73E3" w:rsidRDefault="00E52E85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1B84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97DE4">
              <w:rPr>
                <w:rFonts w:ascii="Times New Roman" w:hAnsi="Times New Roman" w:cs="Times New Roman"/>
                <w:sz w:val="28"/>
                <w:szCs w:val="28"/>
              </w:rPr>
              <w:t>__.__</w:t>
            </w:r>
            <w:r w:rsidR="00B512D5" w:rsidRPr="00EE73E3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0D124D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DE4">
              <w:rPr>
                <w:rFonts w:ascii="Times New Roman" w:hAnsi="Times New Roman" w:cs="Times New Roman"/>
                <w:sz w:val="28"/>
                <w:szCs w:val="28"/>
              </w:rPr>
              <w:t>№__</w:t>
            </w:r>
          </w:p>
        </w:tc>
      </w:tr>
      <w:tr w:rsidR="00721690" w:rsidRPr="00EE73E3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EE73E3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EE73E3" w:rsidRDefault="00721690" w:rsidP="00197D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«Приложение к постановлению</w:t>
            </w:r>
            <w:r w:rsidR="005A3FAD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Админ</w:t>
            </w:r>
            <w:r w:rsidR="00EE73E3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истрации Семикаракорского </w:t>
            </w:r>
            <w:r w:rsidR="005A3FAD" w:rsidRPr="00EE73E3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EE73E3" w:rsidRPr="00EE73E3">
              <w:rPr>
                <w:rFonts w:ascii="Times New Roman" w:hAnsi="Times New Roman" w:cs="Times New Roman"/>
                <w:sz w:val="28"/>
                <w:szCs w:val="28"/>
              </w:rPr>
              <w:t>ского поселения от 28.12.2017 № </w:t>
            </w:r>
            <w:r w:rsidR="005A3FAD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355 </w:t>
            </w:r>
          </w:p>
        </w:tc>
      </w:tr>
    </w:tbl>
    <w:p w:rsidR="00801F11" w:rsidRPr="00EE73E3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EE73E3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EE73E3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EE73E3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EE73E3">
        <w:rPr>
          <w:rFonts w:ascii="Times New Roman" w:hAnsi="Times New Roman" w:cs="Times New Roman"/>
          <w:sz w:val="28"/>
          <w:szCs w:val="28"/>
        </w:rPr>
        <w:t>современной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EE73E3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EE73E3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EE73E3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EE73E3">
        <w:rPr>
          <w:rFonts w:ascii="Times New Roman" w:hAnsi="Times New Roman" w:cs="Times New Roman"/>
          <w:sz w:val="28"/>
          <w:szCs w:val="28"/>
        </w:rPr>
        <w:t>современной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 w:rsidRPr="00EE73E3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EE73E3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0E219A" w:rsidRPr="00EE73E3" w:rsidTr="005170AC">
        <w:tc>
          <w:tcPr>
            <w:tcW w:w="3652" w:type="dxa"/>
          </w:tcPr>
          <w:p w:rsidR="000E219A" w:rsidRPr="00EE73E3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EE73E3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EE73E3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EE73E3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EE73E3" w:rsidTr="005170AC">
        <w:tc>
          <w:tcPr>
            <w:tcW w:w="3652" w:type="dxa"/>
          </w:tcPr>
          <w:p w:rsidR="00D1659E" w:rsidRPr="00EE73E3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EE73E3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EE73E3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EE73E3" w:rsidTr="005170AC">
        <w:tc>
          <w:tcPr>
            <w:tcW w:w="3652" w:type="dxa"/>
          </w:tcPr>
          <w:p w:rsidR="00D1659E" w:rsidRPr="00EE73E3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EE73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EE73E3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EE73E3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EE73E3" w:rsidTr="005170AC">
        <w:tc>
          <w:tcPr>
            <w:tcW w:w="3652" w:type="dxa"/>
          </w:tcPr>
          <w:p w:rsidR="00D1659E" w:rsidRPr="00C97663" w:rsidRDefault="00B9005E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C97663" w:rsidRDefault="00B9005E" w:rsidP="005F5B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F5B39" w:rsidRPr="00C97663">
              <w:rPr>
                <w:rFonts w:ascii="Times New Roman" w:hAnsi="Times New Roman" w:cs="Times New Roman"/>
                <w:sz w:val="27"/>
                <w:szCs w:val="27"/>
              </w:rPr>
              <w:t xml:space="preserve">отдел муниципального хозяйства Администрации Семикаракорского </w:t>
            </w:r>
          </w:p>
          <w:p w:rsidR="00B9005E" w:rsidRPr="00C97663" w:rsidRDefault="005F5B39" w:rsidP="005F5B3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городского поселения</w:t>
            </w:r>
            <w:r w:rsidR="00B9005E" w:rsidRPr="00C9766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9005E" w:rsidRPr="00C97663" w:rsidRDefault="00B9005E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C97663" w:rsidRDefault="00B9005E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- органы территориального общественного самоуправления (ТОС);</w:t>
            </w:r>
          </w:p>
          <w:p w:rsidR="00D1659E" w:rsidRPr="00C97663" w:rsidRDefault="00B9005E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- трудовые коллективы учреждений и организаций.</w:t>
            </w:r>
          </w:p>
        </w:tc>
      </w:tr>
      <w:tr w:rsidR="00F11C82" w:rsidRPr="00EE73E3" w:rsidTr="005170AC">
        <w:tc>
          <w:tcPr>
            <w:tcW w:w="3652" w:type="dxa"/>
          </w:tcPr>
          <w:p w:rsidR="00F11C82" w:rsidRPr="00EE73E3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EE73E3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EE73E3" w:rsidTr="005170AC">
        <w:tc>
          <w:tcPr>
            <w:tcW w:w="3652" w:type="dxa"/>
          </w:tcPr>
          <w:p w:rsidR="00D1659E" w:rsidRPr="00C97663" w:rsidRDefault="00B9005E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C97663" w:rsidRDefault="00B250E4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1. «</w:t>
            </w:r>
            <w:r w:rsidR="00B9005E" w:rsidRPr="00C97663">
              <w:rPr>
                <w:rFonts w:ascii="Times New Roman" w:hAnsi="Times New Roman" w:cs="Times New Roman"/>
                <w:sz w:val="27"/>
                <w:szCs w:val="27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B9005E" w:rsidRPr="00C9766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1659E" w:rsidRPr="00C97663" w:rsidRDefault="00B250E4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2. «</w:t>
            </w:r>
            <w:r w:rsidR="00B9005E" w:rsidRPr="00C97663">
              <w:rPr>
                <w:rFonts w:ascii="Times New Roman" w:hAnsi="Times New Roman" w:cs="Times New Roman"/>
                <w:sz w:val="27"/>
                <w:szCs w:val="27"/>
              </w:rPr>
              <w:t>Благоустройство общественных территорий Семикаракорского городского поселения</w:t>
            </w:r>
            <w:r w:rsidRPr="00C9766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B9005E" w:rsidRPr="00C9766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B250E4" w:rsidRPr="00C97663" w:rsidRDefault="00B250E4" w:rsidP="0005094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1659E" w:rsidRPr="00EE73E3" w:rsidTr="005170AC">
        <w:tc>
          <w:tcPr>
            <w:tcW w:w="3652" w:type="dxa"/>
          </w:tcPr>
          <w:p w:rsidR="004F4DFA" w:rsidRPr="00EE73E3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EE73E3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EE73E3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EE73E3" w:rsidTr="005170AC">
        <w:tc>
          <w:tcPr>
            <w:tcW w:w="3652" w:type="dxa"/>
          </w:tcPr>
          <w:p w:rsidR="00D1659E" w:rsidRPr="00EE73E3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EE73E3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EE73E3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EE73E3" w:rsidTr="005170AC">
        <w:tc>
          <w:tcPr>
            <w:tcW w:w="3652" w:type="dxa"/>
          </w:tcPr>
          <w:p w:rsidR="00D1659E" w:rsidRPr="00EE73E3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EE73E3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EE73E3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EE73E3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EE73E3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EE73E3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EE73E3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 w:rsidRPr="00EE73E3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Pr="00EE73E3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</w:t>
            </w:r>
            <w:r w:rsidR="008728F8" w:rsidRPr="00EE73E3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EE73E3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спорта.</w:t>
            </w:r>
          </w:p>
        </w:tc>
      </w:tr>
      <w:tr w:rsidR="00D1659E" w:rsidRPr="00EE73E3" w:rsidTr="005170AC">
        <w:tc>
          <w:tcPr>
            <w:tcW w:w="3652" w:type="dxa"/>
          </w:tcPr>
          <w:p w:rsidR="005F0530" w:rsidRPr="00EE73E3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D1659E" w:rsidRPr="00EE73E3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EE73E3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EE73E3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EE73E3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EE73E3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="002953F5" w:rsidRPr="00EE73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EE73E3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EE73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EE73E3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территорий</w:t>
            </w:r>
            <w:r w:rsidR="005F635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 w:rsidRPr="00EE7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EE73E3" w:rsidTr="005170AC">
        <w:tc>
          <w:tcPr>
            <w:tcW w:w="3652" w:type="dxa"/>
          </w:tcPr>
          <w:p w:rsidR="001A5A07" w:rsidRPr="00EE73E3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EE73E3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EE73E3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EE73E3" w:rsidRDefault="00F4166A" w:rsidP="00A81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EE73E3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 w:rsidR="00197D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5A07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EE73E3" w:rsidTr="005170AC">
        <w:tc>
          <w:tcPr>
            <w:tcW w:w="3652" w:type="dxa"/>
          </w:tcPr>
          <w:p w:rsidR="001A5A07" w:rsidRPr="00EE73E3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0530" w:rsidRPr="00EE73E3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AF2BFA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EE73E3" w:rsidRDefault="00E760D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219192,5</w:t>
            </w:r>
            <w:r w:rsidR="00BE6B3F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 w:rsidRPr="00EE7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 w:rsidRPr="00EE73E3">
              <w:rPr>
                <w:rFonts w:ascii="Times New Roman" w:hAnsi="Times New Roman" w:cs="Times New Roman"/>
                <w:sz w:val="28"/>
                <w:szCs w:val="28"/>
              </w:rPr>
              <w:t>147 057</w:t>
            </w:r>
            <w:r w:rsidR="00AF2BFA" w:rsidRPr="00EE73E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E3F0C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E7012E" w:rsidRPr="00EE73E3">
              <w:rPr>
                <w:rFonts w:ascii="Times New Roman" w:hAnsi="Times New Roman" w:cs="Times New Roman"/>
                <w:sz w:val="28"/>
                <w:szCs w:val="28"/>
              </w:rPr>
              <w:t>2789,3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A228FD" w:rsidRPr="00EE73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61A88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81607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1F5412" w:rsidRPr="00EE73E3">
              <w:rPr>
                <w:rFonts w:ascii="Times New Roman" w:hAnsi="Times New Roman" w:cs="Times New Roman"/>
                <w:sz w:val="28"/>
                <w:szCs w:val="28"/>
              </w:rPr>
              <w:t>38545,5</w:t>
            </w:r>
            <w:r w:rsidR="00061A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0FCB" w:rsidRPr="00EE73E3" w:rsidRDefault="00C90FC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B438D5">
              <w:rPr>
                <w:rFonts w:ascii="Times New Roman" w:hAnsi="Times New Roman" w:cs="Times New Roman"/>
                <w:sz w:val="28"/>
                <w:szCs w:val="28"/>
              </w:rPr>
              <w:t>5319,0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90FCB" w:rsidRDefault="00C90FC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197DE4" w:rsidRPr="00197DE4">
              <w:rPr>
                <w:rFonts w:ascii="Times New Roman" w:hAnsi="Times New Roman" w:cs="Times New Roman"/>
                <w:sz w:val="28"/>
                <w:szCs w:val="28"/>
              </w:rPr>
              <w:t>2154,1</w:t>
            </w:r>
            <w:r w:rsidR="00197D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 xml:space="preserve"> году – 0,0 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 xml:space="preserve"> году – 0,0 тыс. рублей;</w:t>
            </w:r>
          </w:p>
          <w:p w:rsidR="00197DE4" w:rsidRPr="00EE73E3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EE73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EE73E3" w:rsidRDefault="00E760D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65418,1</w:t>
            </w:r>
            <w:r w:rsidR="00BE6B3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 w:rsidRPr="00EE73E3">
              <w:rPr>
                <w:rFonts w:ascii="Times New Roman" w:hAnsi="Times New Roman" w:cs="Times New Roman"/>
                <w:sz w:val="28"/>
                <w:szCs w:val="28"/>
              </w:rPr>
              <w:t>19 557,8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1F5412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37407,3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0FCB" w:rsidRPr="00EE73E3" w:rsidRDefault="00C90FCB" w:rsidP="00C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665F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0FCB" w:rsidRDefault="00C90FC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197DE4" w:rsidRPr="00EE73E3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EE73E3" w:rsidRDefault="00E760D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134630,8</w:t>
            </w:r>
            <w:r w:rsidR="00BE6B3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 w:rsidRPr="00EE73E3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E7012E" w:rsidRPr="00EE73E3">
              <w:rPr>
                <w:rFonts w:ascii="Times New Roman" w:hAnsi="Times New Roman" w:cs="Times New Roman"/>
                <w:sz w:val="28"/>
                <w:szCs w:val="28"/>
              </w:rPr>
              <w:t>380,5</w:t>
            </w:r>
            <w:r w:rsidR="00365DF0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61A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</w:t>
            </w:r>
            <w:r w:rsidR="00806F39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412" w:rsidRPr="00EE73E3">
              <w:rPr>
                <w:rFonts w:ascii="Times New Roman" w:hAnsi="Times New Roman" w:cs="Times New Roman"/>
                <w:sz w:val="28"/>
                <w:szCs w:val="28"/>
              </w:rPr>
              <w:t>764,5</w:t>
            </w:r>
            <w:r w:rsidR="00061A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0FCB" w:rsidRPr="00EE73E3" w:rsidRDefault="00C90FCB" w:rsidP="00C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5665F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0FCB" w:rsidRDefault="00C90FC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197DE4" w:rsidRPr="00EE73E3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24C" w:rsidRPr="00EE73E3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EE73E3" w:rsidRDefault="00E41EB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1 946,7</w:t>
            </w:r>
            <w:r w:rsidR="007C124C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EE73E3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EE73E3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E41EB4" w:rsidRPr="00EE73E3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EE73E3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EE73E3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EE73E3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90FCB" w:rsidRPr="00EE73E3" w:rsidRDefault="00C90FCB" w:rsidP="00C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90FCB" w:rsidRDefault="00C90FCB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197DE4" w:rsidRDefault="00197DE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 xml:space="preserve"> году – 0,0 тыс. рублей;</w:t>
            </w:r>
          </w:p>
          <w:p w:rsidR="00197DE4" w:rsidRDefault="00197DE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 xml:space="preserve"> году – 0,0 тыс. рублей;</w:t>
            </w:r>
          </w:p>
          <w:p w:rsidR="00197DE4" w:rsidRPr="00EE73E3" w:rsidRDefault="00197DE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EE73E3" w:rsidRDefault="00E760D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17196,9</w:t>
            </w:r>
            <w:r w:rsidR="00340DD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EE73E3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 w:rsidRPr="00EE73E3">
              <w:rPr>
                <w:rFonts w:ascii="Times New Roman" w:hAnsi="Times New Roman" w:cs="Times New Roman"/>
                <w:sz w:val="28"/>
                <w:szCs w:val="28"/>
              </w:rPr>
              <w:t>1 668,3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E7012E" w:rsidRPr="00EE73E3">
              <w:rPr>
                <w:rFonts w:ascii="Times New Roman" w:hAnsi="Times New Roman" w:cs="Times New Roman"/>
                <w:sz w:val="28"/>
                <w:szCs w:val="28"/>
              </w:rPr>
              <w:t>2 408.8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DA0FFF" w:rsidRPr="00EE73E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061A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827DD0" w:rsidRPr="00EE73E3">
              <w:rPr>
                <w:rFonts w:ascii="Times New Roman" w:hAnsi="Times New Roman" w:cs="Times New Roman"/>
                <w:sz w:val="28"/>
                <w:szCs w:val="28"/>
              </w:rPr>
              <w:t>373,7</w:t>
            </w:r>
            <w:r w:rsidR="00061A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90FCB" w:rsidRPr="00EE73E3" w:rsidRDefault="00C90FCB" w:rsidP="00C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2023 году –</w:t>
            </w:r>
            <w:r w:rsidR="00B438D5" w:rsidRPr="00B438D5">
              <w:rPr>
                <w:rFonts w:ascii="Times New Roman" w:hAnsi="Times New Roman" w:cs="Times New Roman"/>
                <w:sz w:val="28"/>
                <w:szCs w:val="28"/>
              </w:rPr>
              <w:t>5319,0</w:t>
            </w:r>
            <w:r w:rsidR="00C01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DD0" w:rsidRPr="00EE73E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C90FCB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2024 году – 2154,1 тыс. рублей;</w:t>
            </w:r>
          </w:p>
          <w:p w:rsidR="00197DE4" w:rsidRPr="00197DE4" w:rsidRDefault="00197DE4" w:rsidP="001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197DE4" w:rsidRDefault="00197DE4" w:rsidP="001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197DE4" w:rsidRDefault="00197D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EE73E3" w:rsidRDefault="00E41EB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 w:rsidRPr="00EE73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EE73E3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C90FCB" w:rsidRPr="00EE73E3" w:rsidRDefault="00C90FCB" w:rsidP="00C90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90FCB" w:rsidRDefault="00C90FC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197DE4" w:rsidRPr="00197DE4" w:rsidRDefault="00197DE4" w:rsidP="001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DE4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197DE4" w:rsidRPr="00EE73E3" w:rsidRDefault="008F14E6" w:rsidP="00197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рублей,</w:t>
            </w:r>
          </w:p>
          <w:p w:rsidR="005F0530" w:rsidRPr="00EE73E3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EE73E3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EE73E3" w:rsidTr="005170AC">
        <w:tc>
          <w:tcPr>
            <w:tcW w:w="3652" w:type="dxa"/>
          </w:tcPr>
          <w:p w:rsidR="00F4166A" w:rsidRPr="00EE73E3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EE73E3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EE73E3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EE73E3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EE73E3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EE73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EE73E3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8728F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 w:rsidRPr="00EE73E3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EE73E3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EE73E3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 w:rsidRPr="00EE73E3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EE73E3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EE73E3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EE73E3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EE73E3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целях улучшения благоустройства и санитарного содержания территории 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EE73E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EE73E3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ны </w:t>
      </w:r>
      <w:r w:rsidRPr="00EE73E3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EE73E3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AFE" w:rsidRPr="00EE73E3">
        <w:rPr>
          <w:rFonts w:ascii="Times New Roman" w:hAnsi="Times New Roman" w:cs="Times New Roman"/>
          <w:sz w:val="28"/>
          <w:szCs w:val="28"/>
        </w:rPr>
        <w:t>Данные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sz w:val="28"/>
          <w:szCs w:val="28"/>
        </w:rPr>
        <w:t>(в</w:t>
      </w:r>
      <w:r w:rsidR="00BE4F9D" w:rsidRPr="00EE73E3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EE73E3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EE73E3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EE73E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EE73E3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EE73E3">
        <w:rPr>
          <w:rFonts w:ascii="Times New Roman" w:hAnsi="Times New Roman" w:cs="Times New Roman"/>
          <w:sz w:val="28"/>
          <w:szCs w:val="28"/>
        </w:rPr>
        <w:t>, ра</w:t>
      </w:r>
      <w:r w:rsidR="007508A6" w:rsidRPr="00EE73E3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EE73E3">
        <w:rPr>
          <w:rFonts w:ascii="Times New Roman" w:hAnsi="Times New Roman" w:cs="Times New Roman"/>
          <w:sz w:val="28"/>
          <w:szCs w:val="28"/>
        </w:rPr>
        <w:t>С</w:t>
      </w:r>
      <w:r w:rsidR="00A65AFE" w:rsidRPr="00EE73E3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Одним из главных приоритетов развития территории </w:t>
      </w:r>
      <w:r w:rsidR="00A65AFE" w:rsidRPr="00EE73E3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EE73E3">
        <w:rPr>
          <w:rFonts w:ascii="Times New Roman" w:hAnsi="Times New Roman" w:cs="Times New Roman"/>
          <w:sz w:val="28"/>
          <w:szCs w:val="28"/>
        </w:rPr>
        <w:t>ого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EE73E3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EE73E3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A65AFE" w:rsidRPr="00EE73E3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EE73E3">
        <w:rPr>
          <w:rFonts w:ascii="Times New Roman" w:hAnsi="Times New Roman" w:cs="Times New Roman"/>
          <w:sz w:val="28"/>
          <w:szCs w:val="28"/>
        </w:rPr>
        <w:t>многие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EE73E3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7413CE" w:rsidRPr="00EE73E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EE73E3">
        <w:rPr>
          <w:rFonts w:ascii="Times New Roman" w:hAnsi="Times New Roman" w:cs="Times New Roman"/>
          <w:sz w:val="28"/>
          <w:szCs w:val="28"/>
        </w:rPr>
        <w:t>го</w:t>
      </w:r>
      <w:r w:rsidR="007413CE" w:rsidRPr="00EE73E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EE73E3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EE73E3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EE73E3">
        <w:rPr>
          <w:rFonts w:ascii="Times New Roman" w:hAnsi="Times New Roman" w:cs="Times New Roman"/>
          <w:sz w:val="28"/>
          <w:szCs w:val="28"/>
        </w:rPr>
        <w:t>в 8</w:t>
      </w:r>
      <w:r w:rsidR="008728F8" w:rsidRPr="00EE73E3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EE73E3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</w:t>
      </w: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EE73E3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EE73E3">
        <w:rPr>
          <w:rFonts w:ascii="Times New Roman" w:hAnsi="Times New Roman" w:cs="Times New Roman"/>
          <w:sz w:val="28"/>
          <w:szCs w:val="28"/>
        </w:rPr>
        <w:t>.</w:t>
      </w:r>
    </w:p>
    <w:p w:rsidR="00D34F59" w:rsidRPr="00EE73E3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EE73E3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EE73E3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и</w:t>
      </w:r>
      <w:r w:rsidR="00D34F59" w:rsidRPr="00EE73E3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 w:rsidRPr="00EE73E3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EE73E3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EE73E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EE73E3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EE73E3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EE73E3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</w:t>
      </w:r>
      <w:r w:rsidR="00D34F59" w:rsidRPr="00EE73E3">
        <w:rPr>
          <w:rFonts w:ascii="Times New Roman" w:hAnsi="Times New Roman" w:cs="Times New Roman"/>
          <w:sz w:val="28"/>
          <w:szCs w:val="28"/>
        </w:rPr>
        <w:t>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 Данный риск возникает по причине значительной продолжите</w:t>
      </w:r>
      <w:r w:rsidRPr="00EE73E3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EE73E3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</w:t>
      </w:r>
      <w:r w:rsidR="00D34F59" w:rsidRPr="00EE73E3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EE73E3">
        <w:rPr>
          <w:rFonts w:ascii="Times New Roman" w:hAnsi="Times New Roman" w:cs="Times New Roman"/>
          <w:sz w:val="28"/>
          <w:szCs w:val="28"/>
        </w:rPr>
        <w:t>может быть к</w:t>
      </w:r>
      <w:r w:rsidRPr="00EE73E3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EE73E3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</w:t>
      </w:r>
      <w:r w:rsidR="00D34F59" w:rsidRPr="00EE73E3">
        <w:rPr>
          <w:rFonts w:ascii="Times New Roman" w:hAnsi="Times New Roman" w:cs="Times New Roman"/>
          <w:sz w:val="28"/>
          <w:szCs w:val="28"/>
        </w:rPr>
        <w:t xml:space="preserve"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</w:t>
      </w:r>
      <w:r w:rsidR="00D34F59" w:rsidRPr="00EE73E3">
        <w:rPr>
          <w:rFonts w:ascii="Times New Roman" w:hAnsi="Times New Roman" w:cs="Times New Roman"/>
          <w:sz w:val="28"/>
          <w:szCs w:val="28"/>
        </w:rPr>
        <w:lastRenderedPageBreak/>
        <w:t>таких катастроф. На качественном уровне такой риск для программы можно оценить как умеренный.</w:t>
      </w:r>
    </w:p>
    <w:p w:rsidR="00D34F59" w:rsidRPr="00EE73E3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 w:rsidRPr="00EE73E3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EE73E3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EE73E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D34F59" w:rsidRPr="00EE73E3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EE73E3">
        <w:rPr>
          <w:rFonts w:ascii="Times New Roman" w:hAnsi="Times New Roman" w:cs="Times New Roman"/>
          <w:sz w:val="28"/>
          <w:szCs w:val="28"/>
        </w:rPr>
        <w:t xml:space="preserve">, </w:t>
      </w:r>
      <w:r w:rsidRPr="00EE73E3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EE73E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90392C" w:rsidRPr="00EE73E3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EE73E3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Pr="00EE73E3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EE73E3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 w:rsidRPr="00EE73E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EE73E3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EE73E3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EE73E3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EE73E3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EE73E3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-повышение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>;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EE73E3">
        <w:rPr>
          <w:rFonts w:ascii="Times New Roman" w:hAnsi="Times New Roman" w:cs="Times New Roman"/>
          <w:sz w:val="28"/>
          <w:szCs w:val="28"/>
        </w:rPr>
        <w:t>;</w:t>
      </w:r>
    </w:p>
    <w:p w:rsidR="00C405FD" w:rsidRPr="00EE73E3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действиями </w:t>
      </w:r>
      <w:r w:rsidR="00726C04" w:rsidRPr="00EE73E3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EE73E3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 w:rsidRPr="00EE73E3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EE73E3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 w:rsidRPr="00EE73E3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EE73E3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 w:rsidRPr="00EE73E3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EE73E3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EE73E3">
        <w:rPr>
          <w:rFonts w:ascii="Times New Roman" w:hAnsi="Times New Roman" w:cs="Times New Roman"/>
          <w:sz w:val="28"/>
          <w:szCs w:val="28"/>
        </w:rPr>
        <w:t>планируется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EE73E3">
        <w:rPr>
          <w:rFonts w:ascii="Times New Roman" w:hAnsi="Times New Roman" w:cs="Times New Roman"/>
          <w:sz w:val="28"/>
          <w:szCs w:val="28"/>
        </w:rPr>
        <w:t>ть</w:t>
      </w:r>
      <w:r w:rsidRPr="00EE73E3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EE73E3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EE73E3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EE73E3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EE73E3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EE73E3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EE73E3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EE73E3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  <w:proofErr w:type="gramEnd"/>
    </w:p>
    <w:p w:rsidR="00FA36B0" w:rsidRPr="00EE73E3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</w:t>
      </w:r>
      <w:r w:rsidR="00465817" w:rsidRPr="00EE73E3">
        <w:rPr>
          <w:rFonts w:ascii="Times New Roman" w:hAnsi="Times New Roman" w:cs="Times New Roman"/>
          <w:sz w:val="28"/>
          <w:szCs w:val="28"/>
        </w:rPr>
        <w:t xml:space="preserve"> ц</w:t>
      </w:r>
      <w:r w:rsidRPr="00EE73E3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EE73E3">
        <w:rPr>
          <w:rFonts w:ascii="Times New Roman" w:hAnsi="Times New Roman" w:cs="Times New Roman"/>
          <w:sz w:val="28"/>
          <w:szCs w:val="28"/>
        </w:rPr>
        <w:t xml:space="preserve">1.1. </w:t>
      </w:r>
      <w:r w:rsidRPr="00EE73E3">
        <w:rPr>
          <w:rFonts w:ascii="Times New Roman" w:hAnsi="Times New Roman" w:cs="Times New Roman"/>
          <w:sz w:val="28"/>
          <w:szCs w:val="28"/>
        </w:rPr>
        <w:t>«</w:t>
      </w:r>
      <w:r w:rsidR="005F6355" w:rsidRPr="00EE73E3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EE73E3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EE73E3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EE73E3">
        <w:rPr>
          <w:rFonts w:ascii="Times New Roman" w:hAnsi="Times New Roman" w:cs="Times New Roman"/>
          <w:sz w:val="28"/>
          <w:szCs w:val="28"/>
        </w:rPr>
        <w:t xml:space="preserve"> 1.2.</w:t>
      </w:r>
      <w:r w:rsidRPr="00EE73E3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EE73E3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ц</w:t>
      </w:r>
      <w:r w:rsidR="00FA36B0" w:rsidRPr="00EE73E3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EE73E3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EE73E3">
        <w:rPr>
          <w:rFonts w:ascii="Times New Roman" w:hAnsi="Times New Roman" w:cs="Times New Roman"/>
          <w:sz w:val="28"/>
          <w:szCs w:val="28"/>
        </w:rPr>
        <w:t>«</w:t>
      </w:r>
      <w:r w:rsidR="005F6355" w:rsidRPr="00EE73E3">
        <w:rPr>
          <w:rFonts w:ascii="Times New Roman" w:hAnsi="Times New Roman" w:cs="Times New Roman"/>
          <w:sz w:val="28"/>
          <w:szCs w:val="28"/>
        </w:rPr>
        <w:t>Д</w:t>
      </w:r>
      <w:r w:rsidRPr="00EE73E3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EE73E3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EE73E3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EE73E3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EE73E3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EE73E3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EE73E3">
        <w:rPr>
          <w:rFonts w:ascii="Times New Roman" w:hAnsi="Times New Roman" w:cs="Times New Roman"/>
          <w:sz w:val="28"/>
          <w:szCs w:val="28"/>
        </w:rPr>
        <w:t>8</w:t>
      </w:r>
      <w:r w:rsidRPr="00EE73E3">
        <w:rPr>
          <w:rFonts w:ascii="Times New Roman" w:hAnsi="Times New Roman" w:cs="Times New Roman"/>
          <w:sz w:val="28"/>
          <w:szCs w:val="28"/>
        </w:rPr>
        <w:t>-202</w:t>
      </w:r>
      <w:r w:rsidR="00197DE4">
        <w:rPr>
          <w:rFonts w:ascii="Times New Roman" w:hAnsi="Times New Roman" w:cs="Times New Roman"/>
          <w:sz w:val="28"/>
          <w:szCs w:val="28"/>
        </w:rPr>
        <w:t>6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EE73E3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197DE4">
        <w:rPr>
          <w:rFonts w:ascii="Times New Roman" w:hAnsi="Times New Roman" w:cs="Times New Roman"/>
          <w:sz w:val="28"/>
          <w:szCs w:val="28"/>
        </w:rPr>
        <w:t>6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EE73E3">
        <w:rPr>
          <w:rFonts w:ascii="Times New Roman" w:hAnsi="Times New Roman" w:cs="Times New Roman"/>
          <w:sz w:val="28"/>
          <w:szCs w:val="28"/>
        </w:rPr>
        <w:t>у</w:t>
      </w:r>
      <w:r w:rsidRPr="00EE73E3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EE73E3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EE73E3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EE73E3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 w:rsidRPr="00EE73E3">
        <w:rPr>
          <w:rFonts w:ascii="Times New Roman" w:hAnsi="Times New Roman" w:cs="Times New Roman"/>
          <w:sz w:val="28"/>
          <w:szCs w:val="28"/>
        </w:rPr>
        <w:t>м</w:t>
      </w:r>
      <w:r w:rsidRPr="00EE73E3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EE73E3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EE73E3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EE73E3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EE73E3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EE73E3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EE73E3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EE73E3">
        <w:rPr>
          <w:rFonts w:ascii="Times New Roman" w:hAnsi="Times New Roman" w:cs="Times New Roman"/>
          <w:sz w:val="28"/>
          <w:szCs w:val="28"/>
        </w:rPr>
        <w:t>у</w:t>
      </w:r>
      <w:r w:rsidR="00F83475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EE73E3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EE73E3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-повышением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уровня благоустройства дворовых территорий многоквартирных домов Семикаракорского городского поселения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>;</w:t>
      </w:r>
    </w:p>
    <w:p w:rsidR="00627CB9" w:rsidRPr="00EE73E3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 w:rsidRPr="00EE73E3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EE73E3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Pr="00EE73E3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EE73E3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EE73E3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EE73E3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</w:t>
      </w:r>
      <w:r w:rsidRPr="00EE73E3">
        <w:rPr>
          <w:rFonts w:ascii="Times New Roman" w:hAnsi="Times New Roman" w:cs="Times New Roman"/>
          <w:sz w:val="28"/>
          <w:szCs w:val="28"/>
        </w:rPr>
        <w:lastRenderedPageBreak/>
        <w:t>решения соответствующих им задач как в целом по муниципальной программе, так и по ее отдельным подпрограммам.</w:t>
      </w:r>
    </w:p>
    <w:p w:rsidR="00DE21F1" w:rsidRPr="00EE73E3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 w:rsidRPr="00EE73E3">
        <w:rPr>
          <w:rFonts w:ascii="Times New Roman" w:hAnsi="Times New Roman" w:cs="Times New Roman"/>
          <w:sz w:val="28"/>
          <w:szCs w:val="28"/>
        </w:rPr>
        <w:t>две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EE73E3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EE73E3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EE73E3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 w:rsidRPr="00EE73E3">
        <w:rPr>
          <w:rFonts w:ascii="Times New Roman" w:hAnsi="Times New Roman" w:cs="Times New Roman"/>
          <w:sz w:val="28"/>
          <w:szCs w:val="28"/>
        </w:rPr>
        <w:t>двух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 w:rsidRPr="00EE73E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EE73E3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proofErr w:type="gramStart"/>
      <w:r w:rsidR="00250BA2" w:rsidRPr="00EE7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50BA2" w:rsidRPr="00EE73E3">
        <w:rPr>
          <w:rFonts w:ascii="Times New Roman" w:hAnsi="Times New Roman" w:cs="Times New Roman"/>
          <w:sz w:val="28"/>
          <w:szCs w:val="28"/>
        </w:rPr>
        <w:t xml:space="preserve"> выполнением мероприятий, предусмотренных </w:t>
      </w:r>
      <w:r w:rsidR="009C3AFB" w:rsidRPr="00EE73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 w:rsidRPr="00EE73E3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EE73E3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EE73E3">
        <w:rPr>
          <w:rFonts w:ascii="Times New Roman" w:hAnsi="Times New Roman" w:cs="Times New Roman"/>
          <w:sz w:val="28"/>
          <w:szCs w:val="28"/>
        </w:rPr>
        <w:t>еш</w:t>
      </w:r>
      <w:r w:rsidR="00705A41" w:rsidRPr="00EE73E3">
        <w:rPr>
          <w:rFonts w:ascii="Times New Roman" w:hAnsi="Times New Roman" w:cs="Times New Roman"/>
          <w:sz w:val="28"/>
          <w:szCs w:val="28"/>
        </w:rPr>
        <w:t>ения</w:t>
      </w:r>
      <w:r w:rsidR="006F1ACD" w:rsidRPr="00EE73E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EE73E3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EE73E3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EE73E3">
        <w:rPr>
          <w:rFonts w:ascii="Times New Roman" w:hAnsi="Times New Roman" w:cs="Times New Roman"/>
          <w:sz w:val="28"/>
          <w:szCs w:val="28"/>
        </w:rPr>
        <w:t>«</w:t>
      </w:r>
      <w:r w:rsidR="00250BA2" w:rsidRPr="00EE73E3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EE73E3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EE73E3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EE73E3">
        <w:rPr>
          <w:rFonts w:ascii="Times New Roman" w:hAnsi="Times New Roman" w:cs="Times New Roman"/>
          <w:sz w:val="28"/>
          <w:szCs w:val="28"/>
        </w:rPr>
        <w:t>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EE73E3">
        <w:rPr>
          <w:rFonts w:ascii="Times New Roman" w:hAnsi="Times New Roman" w:cs="Times New Roman"/>
          <w:sz w:val="28"/>
          <w:szCs w:val="28"/>
        </w:rPr>
        <w:t>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EE73E3">
        <w:rPr>
          <w:rFonts w:ascii="Times New Roman" w:hAnsi="Times New Roman" w:cs="Times New Roman"/>
          <w:sz w:val="28"/>
          <w:szCs w:val="28"/>
        </w:rPr>
        <w:t>я</w:t>
      </w:r>
      <w:r w:rsidR="00372AFE" w:rsidRPr="00EE73E3">
        <w:rPr>
          <w:rFonts w:ascii="Times New Roman" w:hAnsi="Times New Roman" w:cs="Times New Roman"/>
          <w:sz w:val="28"/>
          <w:szCs w:val="28"/>
        </w:rPr>
        <w:t>:</w:t>
      </w:r>
    </w:p>
    <w:p w:rsidR="003F4607" w:rsidRPr="00EE73E3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</w:t>
      </w:r>
      <w:r w:rsidR="00DE21F1" w:rsidRPr="00EE73E3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EE73E3">
        <w:rPr>
          <w:rFonts w:ascii="Times New Roman" w:hAnsi="Times New Roman" w:cs="Times New Roman"/>
          <w:sz w:val="28"/>
          <w:szCs w:val="28"/>
        </w:rPr>
        <w:t>«</w:t>
      </w:r>
      <w:r w:rsidR="00E86D26" w:rsidRPr="00EE73E3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EE73E3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EE73E3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</w:t>
      </w:r>
      <w:r w:rsidR="003F4607" w:rsidRPr="00EE73E3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EE73E3">
        <w:rPr>
          <w:rFonts w:ascii="Times New Roman" w:hAnsi="Times New Roman" w:cs="Times New Roman"/>
          <w:sz w:val="28"/>
          <w:szCs w:val="28"/>
        </w:rPr>
        <w:t>2</w:t>
      </w:r>
      <w:r w:rsidR="003F4607" w:rsidRPr="00EE73E3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EE73E3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EE73E3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EE73E3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EE73E3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EE73E3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EE73E3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EE73E3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EE73E3">
        <w:rPr>
          <w:rFonts w:ascii="Times New Roman" w:hAnsi="Times New Roman" w:cs="Times New Roman"/>
          <w:sz w:val="28"/>
          <w:szCs w:val="28"/>
        </w:rPr>
        <w:t>:</w:t>
      </w:r>
    </w:p>
    <w:p w:rsidR="00672109" w:rsidRPr="00EE73E3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</w:t>
      </w:r>
      <w:r w:rsidR="00626FEF" w:rsidRPr="00EE73E3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EE73E3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EE73E3">
        <w:rPr>
          <w:rFonts w:ascii="Times New Roman" w:hAnsi="Times New Roman" w:cs="Times New Roman"/>
          <w:sz w:val="28"/>
          <w:szCs w:val="28"/>
        </w:rPr>
        <w:t>«</w:t>
      </w:r>
      <w:r w:rsidR="00E86D26" w:rsidRPr="00EE73E3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EE73E3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EE73E3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EE73E3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</w:t>
      </w:r>
      <w:r w:rsidR="00672109" w:rsidRPr="00EE73E3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EE73E3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99623E" w:rsidRPr="00EE73E3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="00672109" w:rsidRPr="00EE73E3">
        <w:rPr>
          <w:rFonts w:ascii="Times New Roman" w:hAnsi="Times New Roman" w:cs="Times New Roman"/>
          <w:sz w:val="28"/>
          <w:szCs w:val="28"/>
        </w:rPr>
        <w:t>»</w:t>
      </w:r>
      <w:r w:rsidR="00D6092E" w:rsidRPr="00EE73E3">
        <w:rPr>
          <w:rFonts w:ascii="Times New Roman" w:hAnsi="Times New Roman" w:cs="Times New Roman"/>
          <w:sz w:val="28"/>
          <w:szCs w:val="28"/>
        </w:rPr>
        <w:t>.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DF0" w:rsidRPr="00EE73E3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EF" w:rsidRPr="00EE73E3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EE73E3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EE73E3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EE73E3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EE73E3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EE73E3">
        <w:rPr>
          <w:rFonts w:ascii="Times New Roman" w:hAnsi="Times New Roman" w:cs="Times New Roman"/>
          <w:sz w:val="28"/>
          <w:szCs w:val="28"/>
        </w:rPr>
        <w:t>ов</w:t>
      </w:r>
      <w:r w:rsidRPr="00EE73E3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070AF1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AF1">
        <w:rPr>
          <w:rFonts w:ascii="Times New Roman" w:hAnsi="Times New Roman" w:cs="Times New Roman"/>
          <w:sz w:val="28"/>
          <w:szCs w:val="28"/>
        </w:rPr>
        <w:t>Общий объем финансового обеспечения реализации муниципальной программы в 2018 - 202</w:t>
      </w:r>
      <w:r w:rsidR="00197DE4" w:rsidRPr="00070AF1">
        <w:rPr>
          <w:rFonts w:ascii="Times New Roman" w:hAnsi="Times New Roman" w:cs="Times New Roman"/>
          <w:sz w:val="28"/>
          <w:szCs w:val="28"/>
        </w:rPr>
        <w:t>6</w:t>
      </w:r>
      <w:r w:rsidRPr="00070AF1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590BDB">
        <w:rPr>
          <w:rFonts w:ascii="Times New Roman" w:hAnsi="Times New Roman" w:cs="Times New Roman"/>
          <w:sz w:val="28"/>
          <w:szCs w:val="28"/>
        </w:rPr>
        <w:t>216343,8</w:t>
      </w:r>
      <w:r w:rsidR="007A72BC" w:rsidRPr="00070AF1">
        <w:rPr>
          <w:rFonts w:ascii="Times New Roman" w:hAnsi="Times New Roman" w:cs="Times New Roman"/>
          <w:sz w:val="28"/>
          <w:szCs w:val="28"/>
        </w:rPr>
        <w:t xml:space="preserve"> </w:t>
      </w:r>
      <w:r w:rsidRPr="00070AF1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070AF1">
        <w:rPr>
          <w:rFonts w:ascii="Times New Roman" w:hAnsi="Times New Roman" w:cs="Times New Roman"/>
          <w:sz w:val="28"/>
          <w:szCs w:val="28"/>
        </w:rPr>
        <w:t xml:space="preserve">63552,6 </w:t>
      </w:r>
      <w:r w:rsidRPr="00EE73E3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</w:t>
      </w:r>
      <w:r w:rsidR="00E5602F" w:rsidRPr="00EE73E3">
        <w:rPr>
          <w:rFonts w:ascii="Times New Roman" w:hAnsi="Times New Roman" w:cs="Times New Roman"/>
          <w:sz w:val="28"/>
          <w:szCs w:val="28"/>
        </w:rPr>
        <w:t xml:space="preserve">– </w:t>
      </w:r>
      <w:r w:rsidR="00070AF1">
        <w:rPr>
          <w:rFonts w:ascii="Times New Roman" w:hAnsi="Times New Roman" w:cs="Times New Roman"/>
          <w:sz w:val="28"/>
          <w:szCs w:val="28"/>
        </w:rPr>
        <w:t>134592,7</w:t>
      </w:r>
      <w:r w:rsidR="00D5188B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sz w:val="28"/>
          <w:szCs w:val="28"/>
        </w:rPr>
        <w:t>тыс. рублей;</w:t>
      </w:r>
    </w:p>
    <w:p w:rsidR="00073B60" w:rsidRPr="00EE73E3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070AF1" w:rsidRPr="00070AF1">
        <w:rPr>
          <w:rFonts w:ascii="Times New Roman" w:hAnsi="Times New Roman" w:cs="Times New Roman"/>
          <w:sz w:val="28"/>
          <w:szCs w:val="28"/>
        </w:rPr>
        <w:t>1 946,7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590BDB">
        <w:rPr>
          <w:rFonts w:ascii="Times New Roman" w:hAnsi="Times New Roman" w:cs="Times New Roman"/>
          <w:sz w:val="28"/>
          <w:szCs w:val="28"/>
        </w:rPr>
        <w:t>16251,8</w:t>
      </w:r>
      <w:r w:rsidR="00070AF1">
        <w:rPr>
          <w:rFonts w:ascii="Times New Roman" w:hAnsi="Times New Roman" w:cs="Times New Roman"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E41EB4" w:rsidRPr="00EE73E3">
        <w:rPr>
          <w:rFonts w:ascii="Times New Roman" w:hAnsi="Times New Roman" w:cs="Times New Roman"/>
          <w:sz w:val="28"/>
          <w:szCs w:val="28"/>
        </w:rPr>
        <w:t>0</w:t>
      </w:r>
      <w:r w:rsidR="00B33ED0" w:rsidRPr="00EE73E3">
        <w:rPr>
          <w:rFonts w:ascii="Times New Roman" w:hAnsi="Times New Roman" w:cs="Times New Roman"/>
          <w:sz w:val="28"/>
          <w:szCs w:val="28"/>
        </w:rPr>
        <w:t>,0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EE73E3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>Объем финансирования муниципальной программы подлежит ежегодному уточнению.</w:t>
      </w:r>
    </w:p>
    <w:p w:rsidR="00626FEF" w:rsidRPr="00EE73E3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EE73E3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EE73E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EE73E3">
        <w:rPr>
          <w:rFonts w:ascii="Times New Roman" w:hAnsi="Times New Roman" w:cs="Times New Roman"/>
          <w:sz w:val="28"/>
          <w:szCs w:val="28"/>
        </w:rPr>
        <w:t>«</w:t>
      </w:r>
      <w:r w:rsidR="00C76316" w:rsidRPr="00EE73E3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EE73E3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EE73E3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EE73E3">
        <w:rPr>
          <w:rFonts w:ascii="Times New Roman" w:hAnsi="Times New Roman" w:cs="Times New Roman"/>
          <w:sz w:val="28"/>
          <w:szCs w:val="28"/>
        </w:rPr>
        <w:t>местного</w:t>
      </w:r>
      <w:r w:rsidRPr="00EE73E3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EE73E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EE73E3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EE73E3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 w:rsidRPr="00EE73E3">
        <w:rPr>
          <w:rFonts w:ascii="Times New Roman" w:hAnsi="Times New Roman" w:cs="Times New Roman"/>
          <w:sz w:val="28"/>
          <w:szCs w:val="28"/>
        </w:rPr>
        <w:t>,</w:t>
      </w:r>
      <w:r w:rsidRPr="00EE73E3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 w:rsidRPr="00EE73E3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626FEF" w:rsidRPr="00EE73E3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EE73E3">
        <w:rPr>
          <w:rFonts w:ascii="Times New Roman" w:hAnsi="Times New Roman" w:cs="Times New Roman"/>
          <w:sz w:val="28"/>
          <w:szCs w:val="28"/>
        </w:rPr>
        <w:t>рограммы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626FEF" w:rsidRPr="00EE73E3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EE73E3">
        <w:rPr>
          <w:rFonts w:ascii="Times New Roman" w:hAnsi="Times New Roman" w:cs="Times New Roman"/>
          <w:sz w:val="28"/>
          <w:szCs w:val="28"/>
        </w:rPr>
        <w:t>5</w:t>
      </w:r>
      <w:r w:rsidRPr="00EE73E3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 w:rsidRPr="00EE73E3">
        <w:rPr>
          <w:rFonts w:ascii="Times New Roman" w:hAnsi="Times New Roman" w:cs="Times New Roman"/>
          <w:sz w:val="28"/>
          <w:szCs w:val="28"/>
        </w:rPr>
        <w:t>амме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2273D7" w:rsidRPr="00EE73E3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EE73E3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EE73E3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EE73E3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EE73E3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EE73E3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EE73E3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EE73E3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EE73E3">
        <w:rPr>
          <w:rFonts w:ascii="Times New Roman" w:hAnsi="Times New Roman" w:cs="Times New Roman"/>
          <w:sz w:val="28"/>
          <w:szCs w:val="28"/>
        </w:rPr>
        <w:t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</w:t>
      </w:r>
      <w:proofErr w:type="gramEnd"/>
      <w:r w:rsidR="002273D7" w:rsidRPr="00EE7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73D7" w:rsidRPr="00EE73E3">
        <w:rPr>
          <w:rFonts w:ascii="Times New Roman" w:hAnsi="Times New Roman" w:cs="Times New Roman"/>
          <w:sz w:val="28"/>
          <w:szCs w:val="28"/>
        </w:rPr>
        <w:t xml:space="preserve">Трудовое участие предусматривается при выполнении и минимального и дополнительного перечней работ); </w:t>
      </w:r>
      <w:proofErr w:type="gramEnd"/>
    </w:p>
    <w:p w:rsidR="002273D7" w:rsidRPr="00EE73E3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EE73E3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EE73E3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EE73E3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EE73E3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EE73E3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73D7" w:rsidRPr="00EE73E3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EE73E3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EE73E3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EE73E3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EE73E3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EE73E3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EE73E3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EE73E3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EE73E3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EE73E3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EE73E3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EE73E3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EE73E3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EE73E3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EE73E3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EE73E3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EE73E3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EE73E3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EE73E3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EE73E3">
        <w:rPr>
          <w:rFonts w:ascii="Times New Roman" w:hAnsi="Times New Roman" w:cs="Times New Roman"/>
          <w:b/>
          <w:sz w:val="28"/>
          <w:szCs w:val="28"/>
        </w:rPr>
        <w:t>7</w:t>
      </w:r>
      <w:r w:rsidRPr="00EE73E3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EE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EE73E3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EE73E3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</w:t>
      </w:r>
      <w:r w:rsidRPr="00EE73E3">
        <w:rPr>
          <w:rFonts w:ascii="Times New Roman" w:hAnsi="Times New Roman" w:cs="Times New Roman"/>
          <w:sz w:val="28"/>
          <w:szCs w:val="28"/>
        </w:rPr>
        <w:lastRenderedPageBreak/>
        <w:t>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EE73E3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930A49" w:rsidRPr="00EE73E3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EE73E3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EE73E3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EE73E3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EE73E3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Критерий «Степень достижения целей и решения задач подпрограмм и муниципальной программы базируется на анализе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целевых показателей, приведенных в приложении № 1 к муниципальной программ</w:t>
      </w:r>
      <w:r w:rsidR="006110FA" w:rsidRPr="00EE73E3">
        <w:rPr>
          <w:rFonts w:ascii="Times New Roman" w:hAnsi="Times New Roman" w:cs="Times New Roman"/>
          <w:sz w:val="28"/>
          <w:szCs w:val="28"/>
        </w:rPr>
        <w:t>е</w:t>
      </w:r>
      <w:r w:rsidRPr="00EE73E3">
        <w:rPr>
          <w:rFonts w:ascii="Times New Roman" w:hAnsi="Times New Roman" w:cs="Times New Roman"/>
          <w:sz w:val="28"/>
          <w:szCs w:val="28"/>
        </w:rPr>
        <w:t xml:space="preserve"> и рассчитывается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по формуле по каждому показателю: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EE73E3">
        <w:rPr>
          <w:rFonts w:ascii="Times New Roman" w:hAnsi="Times New Roman" w:cs="Times New Roman"/>
          <w:sz w:val="28"/>
          <w:szCs w:val="28"/>
        </w:rPr>
        <w:t xml:space="preserve">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EE73E3">
        <w:rPr>
          <w:rFonts w:ascii="Times New Roman" w:hAnsi="Times New Roman" w:cs="Times New Roman"/>
          <w:sz w:val="28"/>
          <w:szCs w:val="28"/>
        </w:rPr>
        <w:t xml:space="preserve"> = --------- , 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3E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степень достижения i - показателя муниципальной программы (процентов);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3E3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3E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установленное муниципальной программы целевое значение показателя.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Значение показателя 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должно быть больше либо равно единице.</w:t>
      </w:r>
    </w:p>
    <w:p w:rsidR="00335DBE" w:rsidRPr="00EE73E3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EE73E3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EE73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               ΣС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gramEnd"/>
    </w:p>
    <w:p w:rsidR="00930A49" w:rsidRPr="00EE73E3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EE73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EE7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= --------- х 100 %, 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EE73E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результативность реализации муниципальной программы Семикаракорского района (процентов);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EE73E3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оценки степени достижения запланированных результатов муниципальной программы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930A49" w:rsidRPr="00EE73E3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EE73E3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EE73E3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EE73E3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EE73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ФР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EE73E3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EE7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= --------- х 100%, 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EE73E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ЗР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полнота использования бюджетных средств;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фактические расходы бюджетных средств на реализацию муниципальной программы в соответствующем периоде;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EE73E3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EE73E3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EE73E3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EE73E3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EE73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EE73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73E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показатель полноты использования бюджетных средств;</w:t>
      </w:r>
    </w:p>
    <w:p w:rsidR="00930A49" w:rsidRPr="00EE73E3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- показатель результативности реализации муниципальной</w:t>
      </w:r>
      <w:r w:rsidR="00812FE5" w:rsidRPr="00EE73E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930A49" w:rsidRPr="00EE73E3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>и реализации муниципальной программы устанавливаются следующие критерии:</w:t>
      </w:r>
    </w:p>
    <w:p w:rsidR="00930A49" w:rsidRPr="00EE73E3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равно 1, то такая эффективность оценивается как соответствующая запланированной;</w:t>
      </w:r>
    </w:p>
    <w:p w:rsidR="00930A49" w:rsidRPr="00EE73E3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меньше 1, то такая эффективность оценивается как высокая;</w:t>
      </w:r>
    </w:p>
    <w:p w:rsidR="00930A49" w:rsidRPr="00EE73E3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EE73E3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</w:t>
      </w:r>
      <w:proofErr w:type="gramStart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30A49" w:rsidRPr="00EE73E3">
        <w:rPr>
          <w:rFonts w:ascii="Times New Roman" w:hAnsi="Times New Roman" w:cs="Times New Roman"/>
          <w:sz w:val="28"/>
          <w:szCs w:val="28"/>
        </w:rPr>
        <w:t xml:space="preserve"> больше 1, то такая эффективность оценивается как низкая.</w:t>
      </w:r>
    </w:p>
    <w:p w:rsidR="00930A49" w:rsidRPr="00EE73E3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EE73E3">
        <w:rPr>
          <w:rFonts w:ascii="Times New Roman" w:hAnsi="Times New Roman" w:cs="Times New Roman"/>
          <w:sz w:val="28"/>
          <w:szCs w:val="28"/>
        </w:rPr>
        <w:t>рограммы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EE73E3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EE73E3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EE73E3">
        <w:rPr>
          <w:rFonts w:ascii="Times New Roman" w:hAnsi="Times New Roman" w:cs="Times New Roman"/>
          <w:b/>
          <w:sz w:val="28"/>
          <w:szCs w:val="28"/>
        </w:rPr>
        <w:t>8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EE73E3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EE73E3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EE73E3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EE73E3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EE73E3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  <w:proofErr w:type="gramEnd"/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EE73E3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исполнением муниципальной программы осуществляется Администрацией Семикаракорского городского поселения.</w:t>
      </w:r>
    </w:p>
    <w:p w:rsidR="001B083F" w:rsidRPr="00EE73E3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целях обеспечения оперативного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реализацией муниципальн</w:t>
      </w:r>
      <w:r w:rsidR="00662798" w:rsidRPr="00EE73E3">
        <w:rPr>
          <w:rFonts w:ascii="Times New Roman" w:hAnsi="Times New Roman" w:cs="Times New Roman"/>
          <w:sz w:val="28"/>
          <w:szCs w:val="28"/>
        </w:rPr>
        <w:t>ой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EE73E3">
        <w:rPr>
          <w:rFonts w:ascii="Times New Roman" w:hAnsi="Times New Roman" w:cs="Times New Roman"/>
          <w:sz w:val="28"/>
          <w:szCs w:val="28"/>
        </w:rPr>
        <w:t>ы</w:t>
      </w:r>
      <w:r w:rsidRPr="00EE73E3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EE73E3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EE73E3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 xml:space="preserve">за год - до 1 марта года, следующего за </w:t>
      </w:r>
      <w:proofErr w:type="gramStart"/>
      <w:r w:rsidR="001B083F" w:rsidRPr="00EE73E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EE73E3">
        <w:rPr>
          <w:rFonts w:ascii="Times New Roman" w:hAnsi="Times New Roman" w:cs="Times New Roman"/>
          <w:sz w:val="28"/>
          <w:szCs w:val="28"/>
        </w:rPr>
        <w:t>.</w:t>
      </w:r>
    </w:p>
    <w:p w:rsidR="001B083F" w:rsidRPr="00EE73E3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EE73E3">
        <w:rPr>
          <w:rFonts w:ascii="Times New Roman" w:hAnsi="Times New Roman" w:cs="Times New Roman"/>
          <w:sz w:val="28"/>
          <w:szCs w:val="28"/>
        </w:rPr>
        <w:t>,</w:t>
      </w:r>
      <w:r w:rsidRPr="00EE73E3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EE73E3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EE73E3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 xml:space="preserve">за год – до 25 января года, следующего за </w:t>
      </w:r>
      <w:proofErr w:type="gramStart"/>
      <w:r w:rsidR="001B083F" w:rsidRPr="00EE73E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1B083F" w:rsidRPr="00EE73E3">
        <w:rPr>
          <w:rFonts w:ascii="Times New Roman" w:hAnsi="Times New Roman" w:cs="Times New Roman"/>
          <w:sz w:val="28"/>
          <w:szCs w:val="28"/>
        </w:rPr>
        <w:t>.</w:t>
      </w:r>
    </w:p>
    <w:p w:rsidR="001B083F" w:rsidRPr="00EE73E3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EE73E3">
        <w:rPr>
          <w:rFonts w:ascii="Times New Roman" w:hAnsi="Times New Roman" w:cs="Times New Roman"/>
          <w:sz w:val="28"/>
          <w:szCs w:val="28"/>
        </w:rPr>
        <w:t>муниципальной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EE73E3">
        <w:rPr>
          <w:rFonts w:ascii="Times New Roman" w:hAnsi="Times New Roman" w:cs="Times New Roman"/>
          <w:sz w:val="28"/>
          <w:szCs w:val="28"/>
        </w:rPr>
        <w:t xml:space="preserve">в </w:t>
      </w:r>
      <w:r w:rsidRPr="00EE73E3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EE73E3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И</w:t>
      </w:r>
      <w:r w:rsidR="001B083F" w:rsidRPr="00EE73E3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 w:rsidRPr="00EE73E3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EE73E3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EE73E3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EE73E3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EE73E3">
        <w:rPr>
          <w:rFonts w:ascii="Times New Roman" w:hAnsi="Times New Roman" w:cs="Times New Roman"/>
          <w:sz w:val="28"/>
          <w:szCs w:val="28"/>
        </w:rPr>
        <w:t>.</w:t>
      </w:r>
    </w:p>
    <w:p w:rsidR="001B083F" w:rsidRPr="00EE73E3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EE73E3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EE73E3">
        <w:rPr>
          <w:rFonts w:ascii="Times New Roman" w:hAnsi="Times New Roman" w:cs="Times New Roman"/>
          <w:sz w:val="28"/>
          <w:szCs w:val="28"/>
        </w:rPr>
        <w:t>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EE73E3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EE73E3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EE73E3">
        <w:rPr>
          <w:rFonts w:ascii="Times New Roman" w:hAnsi="Times New Roman" w:cs="Times New Roman"/>
          <w:sz w:val="28"/>
          <w:szCs w:val="28"/>
        </w:rPr>
        <w:t>,</w:t>
      </w:r>
      <w:r w:rsidRPr="00EE73E3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EE73E3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  <w:proofErr w:type="gramEnd"/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 w:rsidRPr="00EE73E3">
        <w:rPr>
          <w:rFonts w:ascii="Times New Roman" w:hAnsi="Times New Roman" w:cs="Times New Roman"/>
          <w:sz w:val="28"/>
          <w:szCs w:val="28"/>
        </w:rPr>
        <w:t>г</w:t>
      </w:r>
      <w:r w:rsidRPr="00EE73E3">
        <w:rPr>
          <w:rFonts w:ascii="Times New Roman" w:hAnsi="Times New Roman" w:cs="Times New Roman"/>
          <w:sz w:val="28"/>
          <w:szCs w:val="28"/>
        </w:rPr>
        <w:t>лавы</w:t>
      </w:r>
      <w:r w:rsidR="00A33325" w:rsidRPr="00EE73E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E73E3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Обращение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 xml:space="preserve">к </w:t>
      </w:r>
      <w:r w:rsidR="00A33325" w:rsidRPr="00EE73E3">
        <w:rPr>
          <w:rFonts w:ascii="Times New Roman" w:hAnsi="Times New Roman" w:cs="Times New Roman"/>
          <w:sz w:val="28"/>
          <w:szCs w:val="28"/>
        </w:rPr>
        <w:t>г</w:t>
      </w:r>
      <w:r w:rsidRPr="00EE73E3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 w:rsidRPr="00EE73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  с просьбой о разрешении на внесение изменений в муниципальные программы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вносит изменения в постановление Администрации Семикаракорского городского </w:t>
      </w:r>
      <w:r w:rsidRPr="00EE73E3">
        <w:rPr>
          <w:rFonts w:ascii="Times New Roman" w:hAnsi="Times New Roman" w:cs="Times New Roman"/>
          <w:sz w:val="28"/>
          <w:szCs w:val="28"/>
        </w:rPr>
        <w:lastRenderedPageBreak/>
        <w:t>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  <w:proofErr w:type="gramEnd"/>
    </w:p>
    <w:p w:rsidR="001B083F" w:rsidRPr="00EE73E3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EE73E3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EE73E3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EE73E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E73E3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EE73E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C22D79" w:rsidRPr="00EE73E3" w:rsidRDefault="00C22D79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EE73E3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EE73E3">
        <w:rPr>
          <w:rFonts w:ascii="Times New Roman" w:hAnsi="Times New Roman" w:cs="Times New Roman"/>
          <w:b/>
          <w:sz w:val="28"/>
          <w:szCs w:val="28"/>
        </w:rPr>
        <w:t>9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EE73E3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 w:rsidRPr="00EE73E3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EE73E3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EE73E3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EE73E3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EE73E3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 w:rsidRPr="00EE73E3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EE73E3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C5089" w:rsidRPr="00EE73E3" w:rsidTr="00310388">
        <w:tc>
          <w:tcPr>
            <w:tcW w:w="3652" w:type="dxa"/>
          </w:tcPr>
          <w:p w:rsidR="00AC5089" w:rsidRPr="00EE73E3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EE73E3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EE73E3" w:rsidTr="00310388">
        <w:tc>
          <w:tcPr>
            <w:tcW w:w="3652" w:type="dxa"/>
          </w:tcPr>
          <w:p w:rsidR="00AC5089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EE73E3" w:rsidTr="00310388">
        <w:tc>
          <w:tcPr>
            <w:tcW w:w="3652" w:type="dxa"/>
          </w:tcPr>
          <w:p w:rsidR="00AC5089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EE73E3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городского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</w:tr>
      <w:tr w:rsidR="001B083F" w:rsidRPr="00EE73E3" w:rsidTr="00310388">
        <w:tc>
          <w:tcPr>
            <w:tcW w:w="3652" w:type="dxa"/>
          </w:tcPr>
          <w:p w:rsidR="00AC5089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</w:t>
            </w:r>
          </w:p>
          <w:p w:rsidR="001B083F" w:rsidRPr="00EE73E3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EE73E3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EE73E3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действиями органов местного самоуправления.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EE73E3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EE73E3" w:rsidRDefault="00E50A0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</w:t>
            </w:r>
            <w:r w:rsidR="000D5A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EE73E3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2019 году – </w:t>
            </w:r>
            <w:r w:rsidR="00FA1F6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7D4F7B" w:rsidRDefault="007D4F7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C01E1E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2025</w:t>
            </w: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 xml:space="preserve"> году – 0,0 тыс. рублей;</w:t>
            </w:r>
          </w:p>
          <w:p w:rsidR="00C01E1E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</w:t>
            </w: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 xml:space="preserve"> году – 0,0 тыс. рублей;</w:t>
            </w:r>
          </w:p>
          <w:p w:rsidR="000D5AE7" w:rsidRPr="00EE73E3" w:rsidRDefault="000D5AE7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C01E1E" w:rsidRPr="00EE73E3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EE73E3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EE73E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C01E1E" w:rsidRPr="00EE73E3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0B" w:rsidRPr="00EE73E3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EE73E3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EE73E3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EE73E3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EE73E3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EE73E3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2026 году – 0,0 тыс. рублей;</w:t>
            </w:r>
          </w:p>
          <w:p w:rsidR="00C01E1E" w:rsidRPr="00EE73E3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C01E1E" w:rsidRPr="00EE73E3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Default="00C01E1E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C01E1E" w:rsidRPr="00C01E1E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C01E1E" w:rsidRPr="00EE73E3" w:rsidRDefault="00C01E1E" w:rsidP="00C0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E1E">
              <w:rPr>
                <w:rFonts w:ascii="Times New Roman" w:hAnsi="Times New Roman" w:cs="Times New Roman"/>
                <w:sz w:val="28"/>
                <w:szCs w:val="28"/>
              </w:rPr>
              <w:t>в 2026 году –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тыс. рублей,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EE73E3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Pr="00EE73E3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EE73E3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EE73E3">
        <w:rPr>
          <w:rFonts w:ascii="Times New Roman" w:hAnsi="Times New Roman" w:cs="Times New Roman"/>
          <w:b/>
          <w:sz w:val="28"/>
          <w:szCs w:val="28"/>
        </w:rPr>
        <w:t>9</w:t>
      </w:r>
      <w:r w:rsidRPr="00EE73E3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EE73E3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EE73E3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EE73E3">
        <w:rPr>
          <w:rFonts w:ascii="Times New Roman" w:hAnsi="Times New Roman" w:cs="Times New Roman"/>
          <w:sz w:val="28"/>
          <w:szCs w:val="28"/>
        </w:rPr>
        <w:t xml:space="preserve"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</w:t>
      </w:r>
      <w:r w:rsidR="007D70D2" w:rsidRPr="00EE73E3">
        <w:rPr>
          <w:rFonts w:ascii="Times New Roman" w:hAnsi="Times New Roman" w:cs="Times New Roman"/>
          <w:sz w:val="28"/>
          <w:szCs w:val="28"/>
        </w:rPr>
        <w:lastRenderedPageBreak/>
        <w:t>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0A0137" w:rsidRPr="00EE73E3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EE73E3">
        <w:rPr>
          <w:rFonts w:ascii="Times New Roman" w:hAnsi="Times New Roman" w:cs="Times New Roman"/>
          <w:sz w:val="28"/>
          <w:szCs w:val="28"/>
        </w:rPr>
        <w:t>,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EE73E3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EE73E3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EE73E3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EE73E3">
        <w:rPr>
          <w:rFonts w:ascii="Times New Roman" w:hAnsi="Times New Roman" w:cs="Times New Roman"/>
          <w:sz w:val="28"/>
          <w:szCs w:val="28"/>
        </w:rPr>
        <w:t xml:space="preserve">113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дома. Благоустройство дворовых территорий на сегодняшний день в целом по </w:t>
      </w:r>
      <w:r w:rsidR="000A0137" w:rsidRPr="00EE73E3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EE73E3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EE73E3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-п</w:t>
      </w:r>
      <w:r w:rsidR="007D70D2" w:rsidRPr="00EE73E3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EE73E3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н</w:t>
      </w:r>
      <w:r w:rsidR="007D70D2" w:rsidRPr="00EE73E3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-з</w:t>
      </w:r>
      <w:r w:rsidR="007D70D2" w:rsidRPr="00EE73E3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-с</w:t>
      </w:r>
      <w:r w:rsidR="007D70D2" w:rsidRPr="00EE73E3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-в</w:t>
      </w:r>
      <w:r w:rsidR="007D70D2" w:rsidRPr="00EE73E3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о</w:t>
      </w:r>
      <w:r w:rsidR="007D70D2" w:rsidRPr="00EE73E3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EE73E3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EE73E3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EE73E3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EE73E3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EE73E3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EE73E3">
        <w:rPr>
          <w:rFonts w:ascii="Times New Roman" w:hAnsi="Times New Roman" w:cs="Times New Roman"/>
          <w:sz w:val="28"/>
          <w:szCs w:val="28"/>
        </w:rPr>
        <w:t>собой</w:t>
      </w:r>
      <w:r w:rsidRPr="00EE73E3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</w:t>
      </w:r>
      <w:r w:rsidRPr="00EE73E3">
        <w:rPr>
          <w:rFonts w:ascii="Times New Roman" w:hAnsi="Times New Roman" w:cs="Times New Roman"/>
          <w:sz w:val="28"/>
          <w:szCs w:val="28"/>
        </w:rPr>
        <w:lastRenderedPageBreak/>
        <w:t>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EE73E3">
        <w:rPr>
          <w:rFonts w:ascii="Times New Roman" w:hAnsi="Times New Roman" w:cs="Times New Roman"/>
          <w:sz w:val="28"/>
          <w:szCs w:val="28"/>
        </w:rPr>
        <w:t>.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EE73E3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EE73E3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ремонт отмосток многоквартирных домов.</w:t>
      </w:r>
    </w:p>
    <w:p w:rsidR="000A0137" w:rsidRPr="00EE73E3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EE73E3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EE73E3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EE73E3">
        <w:rPr>
          <w:rFonts w:ascii="Times New Roman" w:hAnsi="Times New Roman" w:cs="Times New Roman"/>
          <w:b/>
          <w:sz w:val="28"/>
          <w:szCs w:val="28"/>
        </w:rPr>
        <w:t>9</w:t>
      </w:r>
      <w:r w:rsidRPr="00EE73E3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EE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EE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самоуправления.</w:t>
      </w:r>
    </w:p>
    <w:p w:rsidR="0082497E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EE73E3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EE73E3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EE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EE73E3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EE73E3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EE73E3">
        <w:rPr>
          <w:rFonts w:ascii="Times New Roman" w:hAnsi="Times New Roman" w:cs="Times New Roman"/>
          <w:sz w:val="28"/>
          <w:szCs w:val="28"/>
        </w:rPr>
        <w:t>1.1</w:t>
      </w:r>
      <w:r w:rsidR="00AC0B04" w:rsidRPr="00EE73E3">
        <w:rPr>
          <w:rFonts w:ascii="Times New Roman" w:hAnsi="Times New Roman" w:cs="Times New Roman"/>
          <w:sz w:val="28"/>
          <w:szCs w:val="28"/>
        </w:rPr>
        <w:t>.</w:t>
      </w:r>
      <w:r w:rsidR="00A24C31" w:rsidRPr="00EE73E3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EE73E3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EE73E3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целевой показатель (индикатор) 1.2.  «Доля руководителей и специалистов жилищно-коммунального комплекса в сфере благоустройства, </w:t>
      </w:r>
      <w:r w:rsidRPr="00EE73E3">
        <w:rPr>
          <w:rFonts w:ascii="Times New Roman" w:hAnsi="Times New Roman" w:cs="Times New Roman"/>
          <w:sz w:val="28"/>
          <w:szCs w:val="28"/>
        </w:rPr>
        <w:lastRenderedPageBreak/>
        <w:t>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EE73E3">
        <w:rPr>
          <w:rFonts w:ascii="Times New Roman" w:hAnsi="Times New Roman" w:cs="Times New Roman"/>
          <w:sz w:val="28"/>
          <w:szCs w:val="28"/>
        </w:rPr>
        <w:t>и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EE73E3">
        <w:rPr>
          <w:rFonts w:ascii="Times New Roman" w:hAnsi="Times New Roman" w:cs="Times New Roman"/>
          <w:sz w:val="28"/>
          <w:szCs w:val="28"/>
        </w:rPr>
        <w:t>ого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EE73E3">
        <w:rPr>
          <w:rFonts w:ascii="Times New Roman" w:hAnsi="Times New Roman" w:cs="Times New Roman"/>
          <w:sz w:val="28"/>
          <w:szCs w:val="28"/>
        </w:rPr>
        <w:t>2</w:t>
      </w:r>
      <w:r w:rsidR="00B97CE9">
        <w:rPr>
          <w:rFonts w:ascii="Times New Roman" w:hAnsi="Times New Roman" w:cs="Times New Roman"/>
          <w:sz w:val="28"/>
          <w:szCs w:val="28"/>
        </w:rPr>
        <w:t>6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EE73E3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EE73E3">
        <w:rPr>
          <w:rFonts w:ascii="Times New Roman" w:hAnsi="Times New Roman" w:cs="Times New Roman"/>
          <w:sz w:val="28"/>
          <w:szCs w:val="28"/>
        </w:rPr>
        <w:t xml:space="preserve">будут созданы благоприятные условия среды обитания, повышена комфортность проживания </w:t>
      </w:r>
      <w:proofErr w:type="gramStart"/>
      <w:r w:rsidR="00E60502" w:rsidRPr="00EE73E3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E60502" w:rsidRPr="00EE73E3">
        <w:rPr>
          <w:rFonts w:ascii="Times New Roman" w:hAnsi="Times New Roman" w:cs="Times New Roman"/>
          <w:sz w:val="28"/>
          <w:szCs w:val="28"/>
        </w:rPr>
        <w:t xml:space="preserve"> города,</w:t>
      </w:r>
      <w:r w:rsidR="00317225"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EE73E3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EE73E3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EE73E3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EE73E3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EE73E3">
        <w:rPr>
          <w:rFonts w:ascii="Times New Roman" w:hAnsi="Times New Roman" w:cs="Times New Roman"/>
          <w:sz w:val="28"/>
          <w:szCs w:val="28"/>
        </w:rPr>
        <w:t>п</w:t>
      </w:r>
      <w:r w:rsidRPr="00EE73E3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EE73E3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EE73E3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EE73E3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EE73E3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EE73E3">
        <w:rPr>
          <w:rFonts w:ascii="Times New Roman" w:hAnsi="Times New Roman" w:cs="Times New Roman"/>
          <w:sz w:val="28"/>
          <w:szCs w:val="28"/>
        </w:rPr>
        <w:t>ю</w:t>
      </w:r>
      <w:r w:rsidRPr="00EE73E3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EE73E3">
        <w:rPr>
          <w:rFonts w:ascii="Times New Roman" w:hAnsi="Times New Roman" w:cs="Times New Roman"/>
          <w:sz w:val="28"/>
          <w:szCs w:val="28"/>
        </w:rPr>
        <w:t>авления многоквартирными домами, энергоэффективности в жилищной сфере.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EE73E3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EE73E3">
        <w:rPr>
          <w:rFonts w:ascii="Times New Roman" w:hAnsi="Times New Roman" w:cs="Times New Roman"/>
          <w:b/>
          <w:sz w:val="28"/>
          <w:szCs w:val="28"/>
        </w:rPr>
        <w:t>9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EE73E3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EE73E3">
        <w:rPr>
          <w:rFonts w:ascii="Times New Roman" w:hAnsi="Times New Roman" w:cs="Times New Roman"/>
          <w:sz w:val="28"/>
          <w:szCs w:val="28"/>
        </w:rPr>
        <w:t xml:space="preserve">1 </w:t>
      </w:r>
      <w:r w:rsidRPr="00EE73E3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EE73E3">
        <w:rPr>
          <w:rFonts w:ascii="Times New Roman" w:hAnsi="Times New Roman" w:cs="Times New Roman"/>
          <w:sz w:val="28"/>
          <w:szCs w:val="28"/>
        </w:rPr>
        <w:t xml:space="preserve"> 1</w:t>
      </w:r>
      <w:r w:rsidRPr="00EE73E3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EE73E3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EE73E3">
        <w:rPr>
          <w:rFonts w:ascii="Times New Roman" w:hAnsi="Times New Roman" w:cs="Times New Roman"/>
          <w:sz w:val="28"/>
          <w:szCs w:val="28"/>
        </w:rPr>
        <w:t xml:space="preserve"> 1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EE73E3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EE73E3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</w:t>
      </w:r>
      <w:r w:rsidR="00D81537" w:rsidRPr="00EE73E3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EE73E3">
        <w:rPr>
          <w:rFonts w:ascii="Times New Roman" w:hAnsi="Times New Roman" w:cs="Times New Roman"/>
          <w:sz w:val="28"/>
          <w:szCs w:val="28"/>
        </w:rPr>
        <w:t>«</w:t>
      </w:r>
      <w:r w:rsidR="00E86D26" w:rsidRPr="00EE73E3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EE73E3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EE73E3">
        <w:rPr>
          <w:rFonts w:ascii="Times New Roman" w:hAnsi="Times New Roman" w:cs="Times New Roman"/>
          <w:sz w:val="28"/>
          <w:szCs w:val="28"/>
        </w:rPr>
        <w:t>»</w:t>
      </w:r>
      <w:r w:rsidRPr="00EE73E3">
        <w:rPr>
          <w:rFonts w:ascii="Times New Roman" w:hAnsi="Times New Roman" w:cs="Times New Roman"/>
          <w:sz w:val="28"/>
          <w:szCs w:val="28"/>
        </w:rPr>
        <w:t>;</w:t>
      </w:r>
    </w:p>
    <w:p w:rsidR="00393A51" w:rsidRPr="00EE73E3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EE73E3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EE73E3">
        <w:rPr>
          <w:rFonts w:ascii="Times New Roman" w:hAnsi="Times New Roman" w:cs="Times New Roman"/>
          <w:sz w:val="28"/>
          <w:szCs w:val="28"/>
        </w:rPr>
        <w:t>3</w:t>
      </w:r>
      <w:r w:rsidRPr="00EE73E3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EE73E3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EE73E3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EE73E3">
        <w:rPr>
          <w:rFonts w:ascii="Times New Roman" w:hAnsi="Times New Roman" w:cs="Times New Roman"/>
          <w:b/>
          <w:sz w:val="28"/>
          <w:szCs w:val="28"/>
        </w:rPr>
        <w:t>9.5</w:t>
      </w:r>
      <w:r w:rsidRPr="00EE73E3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C01E1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E1E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подпрограммы 1 являются средства федерального, областного, </w:t>
      </w:r>
      <w:r w:rsidR="00317225" w:rsidRPr="00C01E1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C01E1E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C01E1E">
        <w:rPr>
          <w:rFonts w:ascii="Times New Roman" w:hAnsi="Times New Roman" w:cs="Times New Roman"/>
          <w:sz w:val="28"/>
          <w:szCs w:val="28"/>
        </w:rPr>
        <w:t>ов</w:t>
      </w:r>
      <w:r w:rsidRPr="00C01E1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E1E">
        <w:rPr>
          <w:rFonts w:ascii="Times New Roman" w:hAnsi="Times New Roman" w:cs="Times New Roman"/>
          <w:sz w:val="28"/>
          <w:szCs w:val="28"/>
        </w:rPr>
        <w:t>Общий объем финансового обеспечения реализации подпрограммы 1 в 2018 - 202</w:t>
      </w:r>
      <w:r w:rsidR="00B97CE9" w:rsidRPr="00C01E1E">
        <w:rPr>
          <w:rFonts w:ascii="Times New Roman" w:hAnsi="Times New Roman" w:cs="Times New Roman"/>
          <w:sz w:val="28"/>
          <w:szCs w:val="28"/>
        </w:rPr>
        <w:t>6</w:t>
      </w:r>
      <w:r w:rsidRPr="00C01E1E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FA1F62" w:rsidRPr="00C01E1E">
        <w:rPr>
          <w:rFonts w:ascii="Times New Roman" w:hAnsi="Times New Roman" w:cs="Times New Roman"/>
          <w:sz w:val="28"/>
          <w:szCs w:val="28"/>
        </w:rPr>
        <w:t>0,0</w:t>
      </w:r>
      <w:r w:rsidRPr="00C01E1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 w:rsidRPr="00EE73E3">
        <w:rPr>
          <w:rFonts w:ascii="Times New Roman" w:hAnsi="Times New Roman" w:cs="Times New Roman"/>
          <w:sz w:val="28"/>
          <w:szCs w:val="28"/>
        </w:rPr>
        <w:t>0,0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 w:rsidRPr="00EE73E3">
        <w:rPr>
          <w:rFonts w:ascii="Times New Roman" w:hAnsi="Times New Roman" w:cs="Times New Roman"/>
          <w:sz w:val="28"/>
          <w:szCs w:val="28"/>
        </w:rPr>
        <w:t>0,0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EE73E3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 w:rsidRPr="00EE73E3">
        <w:rPr>
          <w:rFonts w:ascii="Times New Roman" w:hAnsi="Times New Roman" w:cs="Times New Roman"/>
          <w:sz w:val="28"/>
          <w:szCs w:val="28"/>
        </w:rPr>
        <w:t>0,0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EE73E3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 w:rsidRPr="00EE73E3">
        <w:rPr>
          <w:rFonts w:ascii="Times New Roman" w:hAnsi="Times New Roman" w:cs="Times New Roman"/>
          <w:sz w:val="28"/>
          <w:szCs w:val="28"/>
        </w:rPr>
        <w:t>0,0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 w:rsidRPr="00EE73E3">
        <w:rPr>
          <w:rFonts w:ascii="Times New Roman" w:hAnsi="Times New Roman" w:cs="Times New Roman"/>
          <w:sz w:val="28"/>
          <w:szCs w:val="28"/>
        </w:rPr>
        <w:t>0,0</w:t>
      </w:r>
      <w:r w:rsidRPr="00EE73E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EE73E3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EE73E3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EE73E3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EE73E3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EE73E3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EE73E3">
        <w:rPr>
          <w:rFonts w:ascii="Times New Roman" w:hAnsi="Times New Roman" w:cs="Times New Roman"/>
          <w:b/>
          <w:sz w:val="28"/>
          <w:szCs w:val="28"/>
        </w:rPr>
        <w:t>10</w:t>
      </w:r>
      <w:r w:rsidRPr="00EE73E3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EE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 w:rsidRPr="00EE73E3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EE73E3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EE73E3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 w:rsidRPr="00EE73E3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EE73E3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24F94" w:rsidRPr="00EE73E3" w:rsidTr="00310388">
        <w:tc>
          <w:tcPr>
            <w:tcW w:w="3652" w:type="dxa"/>
          </w:tcPr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EE73E3" w:rsidTr="00310388">
        <w:tc>
          <w:tcPr>
            <w:tcW w:w="3652" w:type="dxa"/>
          </w:tcPr>
          <w:p w:rsidR="00624F94" w:rsidRPr="00EE73E3" w:rsidRDefault="00624F94" w:rsidP="00BF5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</w:tc>
        <w:tc>
          <w:tcPr>
            <w:tcW w:w="6237" w:type="dxa"/>
          </w:tcPr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EE73E3" w:rsidTr="00310388">
        <w:tc>
          <w:tcPr>
            <w:tcW w:w="3652" w:type="dxa"/>
          </w:tcPr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EE73E3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EE73E3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органы территориального общественного самоуправления (ТОС);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EE73E3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количества общественных территорий.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EE73E3" w:rsidRDefault="00E50A0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</w:t>
            </w:r>
            <w:r w:rsidR="008F14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C5C21" w:rsidRPr="00EE73E3" w:rsidRDefault="0031019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219192,5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20 358,4 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585FF9" w:rsidRPr="00EE73E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1338" w:rsidRPr="00EE73E3">
              <w:rPr>
                <w:rFonts w:ascii="Times New Roman" w:hAnsi="Times New Roman" w:cs="Times New Roman"/>
                <w:sz w:val="28"/>
                <w:szCs w:val="28"/>
              </w:rPr>
              <w:t> 057,5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5730C4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AE0AFD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2 789,3 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921D8F" w:rsidRPr="00EE73E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0C45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C5C21" w:rsidRPr="00EE73E3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</w:t>
            </w:r>
            <w:r w:rsidR="00921D8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C00" w:rsidRPr="00EE73E3">
              <w:rPr>
                <w:rFonts w:ascii="Times New Roman" w:hAnsi="Times New Roman" w:cs="Times New Roman"/>
                <w:sz w:val="28"/>
                <w:szCs w:val="28"/>
              </w:rPr>
              <w:t>38545,5</w:t>
            </w:r>
            <w:r w:rsidR="000C45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B438D5" w:rsidRPr="00B438D5">
              <w:rPr>
                <w:rFonts w:ascii="Times New Roman" w:hAnsi="Times New Roman" w:cs="Times New Roman"/>
                <w:sz w:val="28"/>
                <w:szCs w:val="28"/>
              </w:rPr>
              <w:t>5319,0</w:t>
            </w:r>
            <w:r w:rsidR="00B43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2024 году – 2154,1 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2025 году – 0,0 тыс. рублей;</w:t>
            </w:r>
          </w:p>
          <w:p w:rsidR="007D4F7B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0D5AE7" w:rsidRPr="00EE73E3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том числе,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C5C21" w:rsidRPr="00EE73E3" w:rsidRDefault="0031019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65418,1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6 587,5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585FF9" w:rsidRPr="00EE73E3">
              <w:rPr>
                <w:rFonts w:ascii="Times New Roman" w:hAnsi="Times New Roman" w:cs="Times New Roman"/>
                <w:sz w:val="28"/>
                <w:szCs w:val="28"/>
              </w:rPr>
              <w:t>9 году – 19 557,8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</w:t>
            </w:r>
            <w:r w:rsidR="008E6C00" w:rsidRPr="00EE73E3">
              <w:rPr>
                <w:rFonts w:ascii="Times New Roman" w:hAnsi="Times New Roman" w:cs="Times New Roman"/>
                <w:sz w:val="28"/>
                <w:szCs w:val="28"/>
              </w:rPr>
              <w:t>37407,3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046531" w:rsidRPr="0004653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04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D4F7B" w:rsidRDefault="007D4F7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0D5AE7" w:rsidRPr="00EE73E3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C5C21" w:rsidRPr="00EE73E3" w:rsidRDefault="0031019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134630,8</w:t>
            </w:r>
            <w:r w:rsidR="00D5188B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1D8F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9 563,0 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85FF9" w:rsidRPr="00EE73E3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380,5</w:t>
            </w:r>
            <w:r w:rsidR="00EC1257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C45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C5C21" w:rsidRPr="00EE73E3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8E6C00" w:rsidRPr="00EE73E3">
              <w:rPr>
                <w:rFonts w:ascii="Times New Roman" w:hAnsi="Times New Roman" w:cs="Times New Roman"/>
                <w:sz w:val="28"/>
                <w:szCs w:val="28"/>
              </w:rPr>
              <w:t>764,5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046531" w:rsidRPr="0004653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04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7D4F7B" w:rsidRDefault="007D4F7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0D5AE7" w:rsidRPr="00EE73E3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1C5C21" w:rsidRPr="00EE73E3" w:rsidRDefault="0065129E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1 946,7 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1 946,7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7D4F7B" w:rsidRDefault="007D4F7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0D5AE7" w:rsidRPr="00EE73E3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C5C21" w:rsidRPr="00EE73E3" w:rsidRDefault="00310198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17196,9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 4 207,9 тыс. рублей;</w:t>
            </w:r>
          </w:p>
          <w:p w:rsidR="001C5C21" w:rsidRPr="00EE73E3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B05A41" w:rsidRPr="00EE73E3">
              <w:rPr>
                <w:rFonts w:ascii="Times New Roman" w:hAnsi="Times New Roman" w:cs="Times New Roman"/>
                <w:sz w:val="28"/>
                <w:szCs w:val="28"/>
              </w:rPr>
              <w:t> 668,3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AE0AFD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2020 году – 2 408,8</w:t>
            </w:r>
            <w:r w:rsidR="001C5C21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AF4079" w:rsidRPr="00EE73E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0C45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92A4E" w:rsidRPr="00EE73E3">
              <w:rPr>
                <w:rFonts w:ascii="Times New Roman" w:hAnsi="Times New Roman" w:cs="Times New Roman"/>
                <w:sz w:val="28"/>
                <w:szCs w:val="28"/>
              </w:rPr>
              <w:t>373,7</w:t>
            </w:r>
            <w:r w:rsidR="000C4588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B438D5" w:rsidRPr="00B438D5">
              <w:rPr>
                <w:rFonts w:ascii="Times New Roman" w:hAnsi="Times New Roman" w:cs="Times New Roman"/>
                <w:sz w:val="28"/>
                <w:szCs w:val="28"/>
              </w:rPr>
              <w:t>5319,0</w:t>
            </w:r>
            <w:r w:rsidR="00B43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2024 году – 2154,1 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7D4F7B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рублей;</w:t>
            </w:r>
          </w:p>
          <w:p w:rsidR="000D5AE7" w:rsidRPr="00EE73E3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2018 году –0,0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2019 году –0,0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7D4F7B" w:rsidRPr="00EE73E3" w:rsidRDefault="007D4F7B" w:rsidP="007D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2023 году – 0,0 тыс. рублей;</w:t>
            </w:r>
          </w:p>
          <w:p w:rsidR="007D4F7B" w:rsidRDefault="007D4F7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 2024 году – 0,0 тыс. рублей;</w:t>
            </w:r>
          </w:p>
          <w:p w:rsidR="000D5AE7" w:rsidRPr="000D5AE7" w:rsidRDefault="000D5AE7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AE7">
              <w:rPr>
                <w:rFonts w:ascii="Times New Roman" w:hAnsi="Times New Roman" w:cs="Times New Roman"/>
                <w:sz w:val="28"/>
                <w:szCs w:val="28"/>
              </w:rPr>
              <w:t>в 2025 году – 0,0 тыс. рублей;</w:t>
            </w:r>
          </w:p>
          <w:p w:rsidR="000D5AE7" w:rsidRPr="00EE73E3" w:rsidRDefault="008F14E6" w:rsidP="000D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– 0,0 тыс. рублей,</w:t>
            </w:r>
          </w:p>
          <w:p w:rsidR="00E50A0B" w:rsidRPr="00EE73E3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EE73E3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EE73E3" w:rsidTr="00310388">
        <w:tc>
          <w:tcPr>
            <w:tcW w:w="3652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EE73E3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4E6" w:rsidRPr="00EE73E3" w:rsidRDefault="008F14E6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4E6" w:rsidRDefault="001E6C17" w:rsidP="008F14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EE73E3">
        <w:rPr>
          <w:rFonts w:ascii="Times New Roman" w:hAnsi="Times New Roman" w:cs="Times New Roman"/>
          <w:b/>
          <w:sz w:val="28"/>
          <w:szCs w:val="28"/>
        </w:rPr>
        <w:t>10</w:t>
      </w:r>
      <w:r w:rsidRPr="00EE73E3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EE73E3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8F14E6" w:rsidRPr="00EE73E3" w:rsidRDefault="008F14E6" w:rsidP="008F14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EE73E3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EE73E3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травмобезопасных покрытий на них (резиновое покрытие, искусственная трава), нанесением разметки, устройством трибун;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  <w:proofErr w:type="gramEnd"/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EE73E3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EE73E3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</w:t>
      </w:r>
      <w:r w:rsidR="00773683"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4E6" w:rsidRPr="00EE73E3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EE73E3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EE73E3">
        <w:rPr>
          <w:rFonts w:ascii="Times New Roman" w:hAnsi="Times New Roman" w:cs="Times New Roman"/>
          <w:b/>
          <w:sz w:val="28"/>
          <w:szCs w:val="28"/>
        </w:rPr>
        <w:t>10</w:t>
      </w:r>
      <w:r w:rsidRPr="00EE73E3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EE73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EE73E3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EE73E3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EE73E3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EE73E3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EE73E3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EE73E3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EE73E3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EE73E3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EE73E3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EE73E3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EE73E3">
        <w:rPr>
          <w:rFonts w:ascii="Times New Roman" w:hAnsi="Times New Roman" w:cs="Times New Roman"/>
          <w:sz w:val="28"/>
          <w:szCs w:val="28"/>
        </w:rPr>
        <w:t>.1</w:t>
      </w:r>
      <w:r w:rsidRPr="00EE73E3">
        <w:rPr>
          <w:rFonts w:ascii="Times New Roman" w:hAnsi="Times New Roman" w:cs="Times New Roman"/>
          <w:sz w:val="28"/>
          <w:szCs w:val="28"/>
        </w:rPr>
        <w:t>.</w:t>
      </w:r>
      <w:r w:rsidR="00624F94" w:rsidRPr="00EE73E3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EE73E3">
        <w:rPr>
          <w:rFonts w:ascii="Times New Roman" w:hAnsi="Times New Roman" w:cs="Times New Roman"/>
          <w:sz w:val="28"/>
          <w:szCs w:val="28"/>
        </w:rPr>
        <w:t>Д</w:t>
      </w:r>
      <w:r w:rsidR="00010537" w:rsidRPr="00EE73E3">
        <w:rPr>
          <w:rFonts w:ascii="Times New Roman" w:hAnsi="Times New Roman" w:cs="Times New Roman"/>
          <w:sz w:val="28"/>
          <w:szCs w:val="28"/>
        </w:rPr>
        <w:t>оля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EE73E3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EE73E3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 w:rsidRPr="00EE73E3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EE73E3">
        <w:rPr>
          <w:rFonts w:ascii="Times New Roman" w:hAnsi="Times New Roman" w:cs="Times New Roman"/>
          <w:sz w:val="28"/>
          <w:szCs w:val="28"/>
        </w:rPr>
        <w:t>и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EE73E3">
        <w:rPr>
          <w:rFonts w:ascii="Times New Roman" w:hAnsi="Times New Roman" w:cs="Times New Roman"/>
          <w:sz w:val="28"/>
          <w:szCs w:val="28"/>
        </w:rPr>
        <w:t>ого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EE73E3">
        <w:rPr>
          <w:rFonts w:ascii="Times New Roman" w:hAnsi="Times New Roman" w:cs="Times New Roman"/>
          <w:sz w:val="28"/>
          <w:szCs w:val="28"/>
        </w:rPr>
        <w:t>я</w:t>
      </w:r>
      <w:r w:rsidRPr="00EE73E3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EE73E3">
        <w:rPr>
          <w:rFonts w:ascii="Times New Roman" w:hAnsi="Times New Roman" w:cs="Times New Roman"/>
          <w:sz w:val="28"/>
          <w:szCs w:val="28"/>
        </w:rPr>
        <w:t>а</w:t>
      </w:r>
      <w:r w:rsidRPr="00EE73E3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</w:t>
      </w:r>
      <w:r w:rsidR="000D5AE7">
        <w:rPr>
          <w:rFonts w:ascii="Times New Roman" w:hAnsi="Times New Roman" w:cs="Times New Roman"/>
          <w:sz w:val="28"/>
          <w:szCs w:val="28"/>
        </w:rPr>
        <w:t>6</w:t>
      </w:r>
      <w:r w:rsidRPr="00EE73E3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</w:t>
      </w:r>
      <w:r w:rsidR="00313DAB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EE73E3">
        <w:rPr>
          <w:rFonts w:ascii="Times New Roman" w:hAnsi="Times New Roman" w:cs="Times New Roman"/>
          <w:sz w:val="28"/>
          <w:szCs w:val="28"/>
        </w:rPr>
        <w:t>2 ожидаются</w:t>
      </w:r>
      <w:r w:rsidRPr="00EE73E3">
        <w:rPr>
          <w:rFonts w:ascii="Times New Roman" w:hAnsi="Times New Roman" w:cs="Times New Roman"/>
          <w:sz w:val="28"/>
          <w:szCs w:val="28"/>
        </w:rPr>
        <w:t>: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EE73E3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 xml:space="preserve">− совершенствование эстетического состояния территории </w:t>
      </w:r>
      <w:r w:rsidR="00F82FF9"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EE73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EE73E3">
        <w:rPr>
          <w:rFonts w:ascii="Times New Roman" w:hAnsi="Times New Roman" w:cs="Times New Roman"/>
          <w:sz w:val="28"/>
          <w:szCs w:val="28"/>
        </w:rPr>
        <w:t>;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EE73E3">
        <w:rPr>
          <w:rFonts w:ascii="Times New Roman" w:hAnsi="Times New Roman" w:cs="Times New Roman"/>
          <w:sz w:val="28"/>
          <w:szCs w:val="28"/>
        </w:rPr>
        <w:t>;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EE73E3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действиями органов местного самоуправления; </w:t>
      </w:r>
    </w:p>
    <w:p w:rsidR="00624F94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4E6" w:rsidRPr="00EE73E3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EE73E3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EE73E3">
        <w:rPr>
          <w:rFonts w:ascii="Times New Roman" w:hAnsi="Times New Roman" w:cs="Times New Roman"/>
          <w:b/>
          <w:sz w:val="28"/>
          <w:szCs w:val="28"/>
        </w:rPr>
        <w:t>10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EE73E3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EE73E3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EE73E3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</w:t>
      </w:r>
      <w:r w:rsidR="00F82FF9" w:rsidRPr="00EE73E3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EE73E3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EE73E3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EE73E3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EE73E3">
        <w:rPr>
          <w:rFonts w:ascii="Times New Roman" w:hAnsi="Times New Roman" w:cs="Times New Roman"/>
          <w:sz w:val="28"/>
          <w:szCs w:val="28"/>
        </w:rPr>
        <w:t>»</w:t>
      </w:r>
      <w:r w:rsidR="00ED291C" w:rsidRPr="00EE73E3">
        <w:rPr>
          <w:rFonts w:ascii="Times New Roman" w:hAnsi="Times New Roman" w:cs="Times New Roman"/>
          <w:sz w:val="28"/>
          <w:szCs w:val="28"/>
        </w:rPr>
        <w:t>;</w:t>
      </w:r>
    </w:p>
    <w:p w:rsidR="00ED291C" w:rsidRPr="00EE73E3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основное мероприятие 2.2. «Разработка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8F14E6" w:rsidRPr="00EE73E3" w:rsidRDefault="009930E5" w:rsidP="008F1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24F94" w:rsidRPr="00EE73E3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3E3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EE73E3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EE73E3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EE73E3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EE73E3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EE73E3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EE73E3">
        <w:rPr>
          <w:rFonts w:ascii="Times New Roman" w:hAnsi="Times New Roman" w:cs="Times New Roman"/>
          <w:sz w:val="28"/>
          <w:szCs w:val="28"/>
        </w:rPr>
        <w:t>ов</w:t>
      </w:r>
      <w:r w:rsidRPr="00EE73E3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06166F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F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06166F">
        <w:rPr>
          <w:rFonts w:ascii="Times New Roman" w:hAnsi="Times New Roman" w:cs="Times New Roman"/>
          <w:sz w:val="28"/>
          <w:szCs w:val="28"/>
        </w:rPr>
        <w:t>2</w:t>
      </w:r>
      <w:r w:rsidR="00C261BB" w:rsidRPr="0006166F">
        <w:rPr>
          <w:rFonts w:ascii="Times New Roman" w:hAnsi="Times New Roman" w:cs="Times New Roman"/>
          <w:sz w:val="28"/>
          <w:szCs w:val="28"/>
        </w:rPr>
        <w:t xml:space="preserve"> в 2018 -</w:t>
      </w:r>
      <w:r w:rsidR="00AE0AFD" w:rsidRPr="0006166F">
        <w:rPr>
          <w:rFonts w:ascii="Times New Roman" w:hAnsi="Times New Roman" w:cs="Times New Roman"/>
          <w:sz w:val="28"/>
          <w:szCs w:val="28"/>
        </w:rPr>
        <w:t xml:space="preserve"> 202</w:t>
      </w:r>
      <w:r w:rsidR="000D5AE7" w:rsidRPr="0006166F">
        <w:rPr>
          <w:rFonts w:ascii="Times New Roman" w:hAnsi="Times New Roman" w:cs="Times New Roman"/>
          <w:sz w:val="28"/>
          <w:szCs w:val="28"/>
        </w:rPr>
        <w:t>6</w:t>
      </w:r>
      <w:r w:rsidR="00AE0AFD" w:rsidRPr="0006166F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 w:rsidR="00590BDB">
        <w:rPr>
          <w:rFonts w:ascii="Times New Roman" w:hAnsi="Times New Roman" w:cs="Times New Roman"/>
          <w:sz w:val="28"/>
          <w:szCs w:val="28"/>
        </w:rPr>
        <w:t>216343,8</w:t>
      </w:r>
      <w:r w:rsidR="002C3410" w:rsidRPr="0006166F">
        <w:rPr>
          <w:rFonts w:ascii="Times New Roman" w:hAnsi="Times New Roman" w:cs="Times New Roman"/>
          <w:sz w:val="28"/>
          <w:szCs w:val="28"/>
        </w:rPr>
        <w:t xml:space="preserve"> </w:t>
      </w:r>
      <w:r w:rsidRPr="0006166F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6166F" w:rsidRPr="0006166F" w:rsidRDefault="0006166F" w:rsidP="00061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F">
        <w:rPr>
          <w:rFonts w:ascii="Times New Roman" w:hAnsi="Times New Roman" w:cs="Times New Roman"/>
          <w:sz w:val="28"/>
          <w:szCs w:val="28"/>
        </w:rPr>
        <w:t>за счет средств федерального бюджета – 63552,6 тыс. рублей;</w:t>
      </w:r>
    </w:p>
    <w:p w:rsidR="0006166F" w:rsidRPr="0006166F" w:rsidRDefault="0006166F" w:rsidP="00061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F">
        <w:rPr>
          <w:rFonts w:ascii="Times New Roman" w:hAnsi="Times New Roman" w:cs="Times New Roman"/>
          <w:sz w:val="28"/>
          <w:szCs w:val="28"/>
        </w:rPr>
        <w:t>за счет средств областного бюджета – 134592,7 тыс. рублей;</w:t>
      </w:r>
    </w:p>
    <w:p w:rsidR="0006166F" w:rsidRPr="0006166F" w:rsidRDefault="0006166F" w:rsidP="00061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F">
        <w:rPr>
          <w:rFonts w:ascii="Times New Roman" w:hAnsi="Times New Roman" w:cs="Times New Roman"/>
          <w:sz w:val="28"/>
          <w:szCs w:val="28"/>
        </w:rPr>
        <w:t>за счет средств районного бюджета – 1 946,7 тыс. рублей;</w:t>
      </w:r>
    </w:p>
    <w:p w:rsidR="0006166F" w:rsidRPr="0006166F" w:rsidRDefault="0006166F" w:rsidP="00061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F">
        <w:rPr>
          <w:rFonts w:ascii="Times New Roman" w:hAnsi="Times New Roman" w:cs="Times New Roman"/>
          <w:sz w:val="28"/>
          <w:szCs w:val="28"/>
        </w:rPr>
        <w:t>за счет ср</w:t>
      </w:r>
      <w:r w:rsidR="00590BDB">
        <w:rPr>
          <w:rFonts w:ascii="Times New Roman" w:hAnsi="Times New Roman" w:cs="Times New Roman"/>
          <w:sz w:val="28"/>
          <w:szCs w:val="28"/>
        </w:rPr>
        <w:t>едств местного бюджета – 16251,8</w:t>
      </w:r>
      <w:r w:rsidRPr="0006166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EE73E3" w:rsidRDefault="0006166F" w:rsidP="00061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66F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– 0,0 тыс. рублей.</w:t>
      </w:r>
    </w:p>
    <w:p w:rsidR="00624F94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EE73E3">
        <w:rPr>
          <w:rFonts w:ascii="Times New Roman" w:hAnsi="Times New Roman" w:cs="Times New Roman"/>
          <w:sz w:val="28"/>
          <w:szCs w:val="28"/>
        </w:rPr>
        <w:t>2</w:t>
      </w:r>
      <w:r w:rsidRPr="00EE73E3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8F14E6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4E6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4E6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4E6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14E6" w:rsidRPr="00EE73E3" w:rsidRDefault="008F14E6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lastRenderedPageBreak/>
        <w:t>Ресурсное обеспечение подпрогра</w:t>
      </w:r>
      <w:r w:rsidR="001A266F" w:rsidRPr="00EE73E3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3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F94" w:rsidRPr="00EE73E3" w:rsidRDefault="0035196B" w:rsidP="00351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м</w:t>
      </w:r>
      <w:r w:rsidR="00624F94" w:rsidRPr="00EE73E3">
        <w:rPr>
          <w:rFonts w:ascii="Times New Roman" w:hAnsi="Times New Roman" w:cs="Times New Roman"/>
          <w:sz w:val="28"/>
          <w:szCs w:val="28"/>
        </w:rPr>
        <w:t>униципальной программе.</w:t>
      </w:r>
    </w:p>
    <w:p w:rsidR="0035196B" w:rsidRPr="00EE73E3" w:rsidRDefault="0035196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35196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по</w:t>
      </w:r>
      <w:r w:rsidR="000D5AE7">
        <w:rPr>
          <w:rFonts w:ascii="Times New Roman" w:hAnsi="Times New Roman" w:cs="Times New Roman"/>
          <w:sz w:val="28"/>
          <w:szCs w:val="28"/>
        </w:rPr>
        <w:t>селения по городскому хозяйству</w:t>
      </w:r>
      <w:r w:rsidRPr="00EE73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F14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D5AE7">
        <w:rPr>
          <w:rFonts w:ascii="Times New Roman" w:hAnsi="Times New Roman" w:cs="Times New Roman"/>
          <w:sz w:val="28"/>
          <w:szCs w:val="28"/>
        </w:rPr>
        <w:t>М.Н.</w:t>
      </w:r>
      <w:r w:rsidR="008F14E6">
        <w:rPr>
          <w:rFonts w:ascii="Times New Roman" w:hAnsi="Times New Roman" w:cs="Times New Roman"/>
          <w:sz w:val="28"/>
          <w:szCs w:val="28"/>
        </w:rPr>
        <w:t xml:space="preserve"> </w:t>
      </w:r>
      <w:r w:rsidR="000D5AE7">
        <w:rPr>
          <w:rFonts w:ascii="Times New Roman" w:hAnsi="Times New Roman" w:cs="Times New Roman"/>
          <w:sz w:val="28"/>
          <w:szCs w:val="28"/>
        </w:rPr>
        <w:t>Ильин</w:t>
      </w:r>
      <w:r w:rsidRPr="00EE73E3">
        <w:rPr>
          <w:rFonts w:ascii="Times New Roman" w:hAnsi="Times New Roman" w:cs="Times New Roman"/>
          <w:sz w:val="28"/>
          <w:szCs w:val="28"/>
        </w:rPr>
        <w:t>»</w:t>
      </w: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Заместитель</w:t>
      </w:r>
      <w:r w:rsidR="00F77A61" w:rsidRPr="00EE73E3">
        <w:rPr>
          <w:rFonts w:ascii="Times New Roman" w:hAnsi="Times New Roman" w:cs="Times New Roman"/>
          <w:sz w:val="28"/>
          <w:szCs w:val="28"/>
        </w:rPr>
        <w:t xml:space="preserve"> г</w:t>
      </w:r>
      <w:r w:rsidRPr="00EE73E3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35196B" w:rsidRPr="00EE73E3" w:rsidRDefault="0035196B" w:rsidP="00351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по городскому хозяйству  </w:t>
      </w:r>
      <w:r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ab/>
      </w:r>
      <w:r w:rsidRPr="00EE73E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33C1D" w:rsidRPr="00EE73E3">
        <w:rPr>
          <w:rFonts w:ascii="Times New Roman" w:hAnsi="Times New Roman" w:cs="Times New Roman"/>
          <w:sz w:val="28"/>
          <w:szCs w:val="28"/>
        </w:rPr>
        <w:t xml:space="preserve">М.Н.Ильин </w:t>
      </w:r>
    </w:p>
    <w:p w:rsidR="0035196B" w:rsidRPr="00EE73E3" w:rsidRDefault="0035196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196B" w:rsidRPr="00EE73E3" w:rsidRDefault="0035196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E6C" w:rsidRPr="00EE73E3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EE73E3" w:rsidSect="0094791D">
          <w:footerReference w:type="even" r:id="rId9"/>
          <w:footerReference w:type="default" r:id="rId10"/>
          <w:pgSz w:w="11906" w:h="16838"/>
          <w:pgMar w:top="1276" w:right="851" w:bottom="1276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C328EF" w:rsidRPr="00EE73E3" w:rsidTr="000C5D13">
        <w:tc>
          <w:tcPr>
            <w:tcW w:w="9747" w:type="dxa"/>
          </w:tcPr>
          <w:p w:rsidR="00C328EF" w:rsidRPr="00EE73E3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92EA7" w:rsidRDefault="00592EA7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8EF" w:rsidRPr="00EE73E3" w:rsidRDefault="00C328EF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EE73E3" w:rsidRDefault="00C328EF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EE73E3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</w:t>
            </w:r>
            <w:r w:rsidR="000D5A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B97CE9" w:rsidRDefault="00B97CE9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55C2" w:rsidRPr="00EE73E3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EE73E3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EE73E3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r w:rsidRPr="00EE73E3">
        <w:rPr>
          <w:rFonts w:ascii="Times New Roman" w:hAnsi="Times New Roman" w:cs="Times New Roman"/>
          <w:sz w:val="28"/>
          <w:szCs w:val="28"/>
        </w:rPr>
        <w:t>,</w:t>
      </w:r>
    </w:p>
    <w:p w:rsidR="007F55C2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B97CE9" w:rsidRPr="00EE73E3" w:rsidRDefault="00B97CE9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6"/>
        <w:gridCol w:w="7343"/>
        <w:gridCol w:w="1270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9D0A90" w:rsidRPr="00EE73E3" w:rsidTr="00305F5C">
        <w:trPr>
          <w:jc w:val="center"/>
        </w:trPr>
        <w:tc>
          <w:tcPr>
            <w:tcW w:w="0" w:type="auto"/>
            <w:vMerge w:val="restart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№ </w:t>
            </w:r>
            <w:proofErr w:type="gramStart"/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</w:t>
            </w:r>
            <w:proofErr w:type="gramEnd"/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/п</w:t>
            </w:r>
          </w:p>
        </w:tc>
        <w:tc>
          <w:tcPr>
            <w:tcW w:w="0" w:type="auto"/>
            <w:vMerge w:val="restart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Показатель (индикатор) (наименование)</w:t>
            </w:r>
          </w:p>
        </w:tc>
        <w:tc>
          <w:tcPr>
            <w:tcW w:w="0" w:type="auto"/>
            <w:vMerge w:val="restart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ед.  изм.</w:t>
            </w:r>
          </w:p>
        </w:tc>
        <w:tc>
          <w:tcPr>
            <w:tcW w:w="0" w:type="auto"/>
            <w:gridSpan w:val="10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Значение показателя</w:t>
            </w:r>
          </w:p>
          <w:p w:rsidR="009D0A90" w:rsidRDefault="009D0A90" w:rsidP="009D0A90">
            <w:pPr>
              <w:tabs>
                <w:tab w:val="left" w:pos="990"/>
              </w:tabs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ab/>
            </w:r>
          </w:p>
        </w:tc>
      </w:tr>
      <w:tr w:rsidR="009D0A90" w:rsidRPr="00EE73E3" w:rsidTr="00305F5C">
        <w:trPr>
          <w:jc w:val="center"/>
        </w:trPr>
        <w:tc>
          <w:tcPr>
            <w:tcW w:w="0" w:type="auto"/>
            <w:vMerge/>
          </w:tcPr>
          <w:p w:rsidR="009D0A90" w:rsidRPr="00EE73E3" w:rsidRDefault="009D0A90" w:rsidP="00E37116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9D0A90" w:rsidRPr="00EE73E3" w:rsidRDefault="009D0A90" w:rsidP="00E37116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9D0A90" w:rsidRPr="00EE73E3" w:rsidRDefault="009D0A90" w:rsidP="00E37116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0" w:type="auto"/>
          </w:tcPr>
          <w:p w:rsidR="009D0A90" w:rsidRPr="00EE73E3" w:rsidRDefault="009D0A90" w:rsidP="00491BB8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2017 г.</w:t>
            </w:r>
          </w:p>
        </w:tc>
        <w:tc>
          <w:tcPr>
            <w:tcW w:w="0" w:type="auto"/>
          </w:tcPr>
          <w:p w:rsidR="009D0A90" w:rsidRPr="00EE73E3" w:rsidRDefault="009D0A90" w:rsidP="00491BB8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2018 г.</w:t>
            </w:r>
          </w:p>
        </w:tc>
        <w:tc>
          <w:tcPr>
            <w:tcW w:w="0" w:type="auto"/>
          </w:tcPr>
          <w:p w:rsidR="009D0A90" w:rsidRPr="00EE73E3" w:rsidRDefault="009D0A90" w:rsidP="00491BB8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2019 г.</w:t>
            </w:r>
          </w:p>
        </w:tc>
        <w:tc>
          <w:tcPr>
            <w:tcW w:w="0" w:type="auto"/>
          </w:tcPr>
          <w:p w:rsidR="009D0A90" w:rsidRPr="00EE73E3" w:rsidRDefault="009D0A90" w:rsidP="00491BB8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2020 г.</w:t>
            </w:r>
          </w:p>
        </w:tc>
        <w:tc>
          <w:tcPr>
            <w:tcW w:w="0" w:type="auto"/>
          </w:tcPr>
          <w:p w:rsidR="009D0A90" w:rsidRPr="00EE73E3" w:rsidRDefault="009D0A90" w:rsidP="00491BB8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2021 г.</w:t>
            </w:r>
          </w:p>
        </w:tc>
        <w:tc>
          <w:tcPr>
            <w:tcW w:w="0" w:type="auto"/>
          </w:tcPr>
          <w:p w:rsidR="009D0A90" w:rsidRPr="00EE73E3" w:rsidRDefault="009D0A90" w:rsidP="00491BB8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2022 г.</w:t>
            </w:r>
          </w:p>
        </w:tc>
        <w:tc>
          <w:tcPr>
            <w:tcW w:w="0" w:type="auto"/>
          </w:tcPr>
          <w:p w:rsidR="009D0A90" w:rsidRPr="00EE73E3" w:rsidRDefault="009D0A90" w:rsidP="00D02BEA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2023 г.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2024 г.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2025 г.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2026 г.</w:t>
            </w:r>
          </w:p>
        </w:tc>
      </w:tr>
      <w:tr w:rsidR="009D0A90" w:rsidRPr="00EE73E3" w:rsidTr="00305F5C">
        <w:trPr>
          <w:tblHeader/>
          <w:jc w:val="center"/>
        </w:trPr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13</w:t>
            </w:r>
          </w:p>
        </w:tc>
      </w:tr>
      <w:tr w:rsidR="009D0A90" w:rsidRPr="00EE73E3" w:rsidTr="00305F5C">
        <w:trPr>
          <w:jc w:val="center"/>
        </w:trPr>
        <w:tc>
          <w:tcPr>
            <w:tcW w:w="0" w:type="auto"/>
            <w:gridSpan w:val="13"/>
          </w:tcPr>
          <w:p w:rsidR="009D0A90" w:rsidRPr="00EE73E3" w:rsidRDefault="009D0A90" w:rsidP="007D4F7B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Муниципальная программа </w:t>
            </w:r>
            <w:r w:rsidRPr="00EE73E3">
              <w:rPr>
                <w:rFonts w:ascii="Times New Roman" w:hAnsi="Times New Roman" w:cs="Times New Roman"/>
                <w:sz w:val="26"/>
                <w:szCs w:val="26"/>
              </w:rPr>
              <w:t>«Формирование современной городской среды на территории Семикаракорского городского поселения на 2018-202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E73E3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  <w:tr w:rsidR="009D0A90" w:rsidRPr="00EE73E3" w:rsidTr="00305F5C">
        <w:trPr>
          <w:jc w:val="center"/>
        </w:trPr>
        <w:tc>
          <w:tcPr>
            <w:tcW w:w="0" w:type="auto"/>
            <w:gridSpan w:val="13"/>
          </w:tcPr>
          <w:p w:rsidR="009D0A90" w:rsidRPr="00EE73E3" w:rsidRDefault="009D0A90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sz w:val="26"/>
                <w:szCs w:val="26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9D0A90" w:rsidRPr="00EE73E3" w:rsidTr="00305F5C">
        <w:trPr>
          <w:jc w:val="center"/>
        </w:trPr>
        <w:tc>
          <w:tcPr>
            <w:tcW w:w="0" w:type="auto"/>
          </w:tcPr>
          <w:p w:rsidR="009D0A90" w:rsidRPr="00EE73E3" w:rsidRDefault="009D0A90" w:rsidP="00E37116">
            <w:pPr>
              <w:ind w:hanging="93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1.1.</w:t>
            </w:r>
          </w:p>
        </w:tc>
        <w:tc>
          <w:tcPr>
            <w:tcW w:w="0" w:type="auto"/>
          </w:tcPr>
          <w:p w:rsidR="009D0A90" w:rsidRPr="00EE73E3" w:rsidRDefault="009D0A90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sz w:val="26"/>
                <w:szCs w:val="26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13,5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13,5</w:t>
            </w:r>
          </w:p>
        </w:tc>
        <w:tc>
          <w:tcPr>
            <w:tcW w:w="0" w:type="auto"/>
          </w:tcPr>
          <w:p w:rsidR="009D0A90" w:rsidRPr="00EE73E3" w:rsidRDefault="009D0A90" w:rsidP="00FC6F4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13,5</w:t>
            </w:r>
          </w:p>
        </w:tc>
        <w:tc>
          <w:tcPr>
            <w:tcW w:w="0" w:type="auto"/>
          </w:tcPr>
          <w:p w:rsidR="009D0A90" w:rsidRPr="00EE73E3" w:rsidRDefault="009D0A90" w:rsidP="00FC6F4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13,5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15,6</w:t>
            </w:r>
          </w:p>
        </w:tc>
        <w:tc>
          <w:tcPr>
            <w:tcW w:w="0" w:type="auto"/>
          </w:tcPr>
          <w:p w:rsidR="009D0A90" w:rsidRPr="00EE73E3" w:rsidRDefault="009D0A90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18,7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18,7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18,7</w:t>
            </w:r>
          </w:p>
        </w:tc>
        <w:tc>
          <w:tcPr>
            <w:tcW w:w="0" w:type="auto"/>
          </w:tcPr>
          <w:p w:rsidR="009D0A90" w:rsidRPr="00EE73E3" w:rsidRDefault="00592EA7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18,7</w:t>
            </w:r>
          </w:p>
        </w:tc>
        <w:tc>
          <w:tcPr>
            <w:tcW w:w="0" w:type="auto"/>
          </w:tcPr>
          <w:p w:rsidR="009D0A90" w:rsidRPr="00EE73E3" w:rsidRDefault="00592EA7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18,7</w:t>
            </w:r>
          </w:p>
        </w:tc>
      </w:tr>
      <w:tr w:rsidR="009D0A90" w:rsidRPr="00EE73E3" w:rsidTr="00305F5C">
        <w:trPr>
          <w:jc w:val="center"/>
        </w:trPr>
        <w:tc>
          <w:tcPr>
            <w:tcW w:w="0" w:type="auto"/>
          </w:tcPr>
          <w:p w:rsidR="009D0A90" w:rsidRPr="00EE73E3" w:rsidRDefault="009D0A90" w:rsidP="00E37116">
            <w:pPr>
              <w:ind w:hanging="93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1.2.</w:t>
            </w:r>
          </w:p>
        </w:tc>
        <w:tc>
          <w:tcPr>
            <w:tcW w:w="0" w:type="auto"/>
          </w:tcPr>
          <w:p w:rsidR="009D0A90" w:rsidRPr="00EE73E3" w:rsidRDefault="009D0A90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sz w:val="26"/>
                <w:szCs w:val="26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0" w:type="auto"/>
          </w:tcPr>
          <w:p w:rsidR="009D0A90" w:rsidRPr="00EE73E3" w:rsidRDefault="009D0A90" w:rsidP="00DF0CCD">
            <w:pPr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–</w:t>
            </w:r>
          </w:p>
        </w:tc>
        <w:tc>
          <w:tcPr>
            <w:tcW w:w="0" w:type="auto"/>
          </w:tcPr>
          <w:p w:rsidR="009D0A90" w:rsidRPr="00EE73E3" w:rsidRDefault="009D0A90" w:rsidP="00DF0CCD">
            <w:pPr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–</w:t>
            </w:r>
          </w:p>
        </w:tc>
        <w:tc>
          <w:tcPr>
            <w:tcW w:w="0" w:type="auto"/>
          </w:tcPr>
          <w:p w:rsidR="009D0A90" w:rsidRPr="00EE73E3" w:rsidRDefault="009D0A90" w:rsidP="00DF0CCD">
            <w:pPr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–</w:t>
            </w:r>
          </w:p>
        </w:tc>
        <w:tc>
          <w:tcPr>
            <w:tcW w:w="0" w:type="auto"/>
          </w:tcPr>
          <w:p w:rsidR="009D0A90" w:rsidRPr="00EE73E3" w:rsidRDefault="009D0A90" w:rsidP="00DF0CCD">
            <w:pPr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–</w:t>
            </w:r>
          </w:p>
        </w:tc>
        <w:tc>
          <w:tcPr>
            <w:tcW w:w="0" w:type="auto"/>
          </w:tcPr>
          <w:p w:rsidR="009D0A90" w:rsidRPr="00EE73E3" w:rsidRDefault="009D0A90" w:rsidP="00DF0CCD">
            <w:pPr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9D0A90" w:rsidRPr="00EE73E3" w:rsidRDefault="009D0A90" w:rsidP="00DF0CCD">
            <w:pPr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9D0A90" w:rsidRPr="00EE73E3" w:rsidRDefault="00592EA7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92EA7">
              <w:rPr>
                <w:rFonts w:ascii="Times New Roman" w:hAnsi="Times New Roman" w:cs="Times New Roman"/>
                <w:kern w:val="2"/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9D0A90" w:rsidRPr="00EE73E3" w:rsidRDefault="00592EA7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92EA7">
              <w:rPr>
                <w:rFonts w:ascii="Times New Roman" w:hAnsi="Times New Roman" w:cs="Times New Roman"/>
                <w:kern w:val="2"/>
                <w:sz w:val="26"/>
                <w:szCs w:val="26"/>
              </w:rPr>
              <w:t>50</w:t>
            </w:r>
          </w:p>
        </w:tc>
      </w:tr>
      <w:tr w:rsidR="00B97CE9" w:rsidRPr="00EE73E3" w:rsidTr="00B97CE9">
        <w:trPr>
          <w:jc w:val="center"/>
        </w:trPr>
        <w:tc>
          <w:tcPr>
            <w:tcW w:w="0" w:type="auto"/>
            <w:gridSpan w:val="13"/>
          </w:tcPr>
          <w:p w:rsidR="00B97CE9" w:rsidRPr="00EE73E3" w:rsidRDefault="00B97CE9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9D0A90" w:rsidRPr="00EE73E3" w:rsidTr="00305F5C">
        <w:trPr>
          <w:jc w:val="center"/>
        </w:trPr>
        <w:tc>
          <w:tcPr>
            <w:tcW w:w="0" w:type="auto"/>
          </w:tcPr>
          <w:p w:rsidR="009D0A90" w:rsidRPr="00EE73E3" w:rsidRDefault="009D0A90" w:rsidP="009C74A7">
            <w:pPr>
              <w:ind w:hanging="93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2.1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sz w:val="26"/>
                <w:szCs w:val="26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процентов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28,5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42,9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57,1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:rsidR="009D0A90" w:rsidRPr="00EE73E3" w:rsidRDefault="009D0A90" w:rsidP="00DD5871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EE73E3">
              <w:rPr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:rsidR="009D0A90" w:rsidRPr="00EE73E3" w:rsidRDefault="009D0A90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EE73E3">
              <w:rPr>
                <w:rFonts w:ascii="Times New Roman" w:hAnsi="Times New Roman" w:cs="Times New Roman"/>
                <w:kern w:val="2"/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:rsidR="009D0A90" w:rsidRPr="00EE73E3" w:rsidRDefault="00592EA7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92EA7">
              <w:rPr>
                <w:rFonts w:ascii="Times New Roman" w:hAnsi="Times New Roman" w:cs="Times New Roman"/>
                <w:kern w:val="2"/>
                <w:sz w:val="26"/>
                <w:szCs w:val="26"/>
              </w:rPr>
              <w:t>71,4</w:t>
            </w:r>
          </w:p>
        </w:tc>
        <w:tc>
          <w:tcPr>
            <w:tcW w:w="0" w:type="auto"/>
          </w:tcPr>
          <w:p w:rsidR="009D0A90" w:rsidRPr="00EE73E3" w:rsidRDefault="00592EA7" w:rsidP="00E37116">
            <w:pPr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92EA7">
              <w:rPr>
                <w:rFonts w:ascii="Times New Roman" w:hAnsi="Times New Roman" w:cs="Times New Roman"/>
                <w:kern w:val="2"/>
                <w:sz w:val="26"/>
                <w:szCs w:val="26"/>
              </w:rPr>
              <w:t>71,4</w:t>
            </w:r>
          </w:p>
        </w:tc>
      </w:tr>
    </w:tbl>
    <w:p w:rsidR="00BC23F1" w:rsidRPr="00EE73E3" w:rsidRDefault="00BC23F1" w:rsidP="001F21CF">
      <w:pPr>
        <w:pageBreakBefore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37116" w:rsidRPr="00EE73E3" w:rsidTr="000C5D13">
        <w:tc>
          <w:tcPr>
            <w:tcW w:w="9747" w:type="dxa"/>
          </w:tcPr>
          <w:p w:rsidR="00E37116" w:rsidRPr="00EE73E3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EE73E3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EE73E3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EE73E3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EE73E3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EE73E3" w:rsidRDefault="00E37116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EE73E3" w:rsidRDefault="00E37116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</w:t>
            </w:r>
            <w:r w:rsidR="00305F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E37116" w:rsidRPr="00EE73E3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EE73E3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EE73E3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1F21CF" w:rsidRPr="00EE73E3" w:rsidRDefault="001F21CF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3248"/>
        <w:gridCol w:w="1482"/>
        <w:gridCol w:w="6633"/>
        <w:gridCol w:w="3688"/>
      </w:tblGrid>
      <w:tr w:rsidR="00E37116" w:rsidRPr="00EE73E3" w:rsidTr="00B416A2">
        <w:trPr>
          <w:jc w:val="center"/>
        </w:trPr>
        <w:tc>
          <w:tcPr>
            <w:tcW w:w="713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3248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EE73E3" w:rsidTr="00B416A2">
        <w:trPr>
          <w:tblHeader/>
          <w:jc w:val="center"/>
        </w:trPr>
        <w:tc>
          <w:tcPr>
            <w:tcW w:w="713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</w:tr>
      <w:tr w:rsidR="00E37116" w:rsidRPr="00EE73E3" w:rsidTr="00B416A2">
        <w:trPr>
          <w:jc w:val="center"/>
        </w:trPr>
        <w:tc>
          <w:tcPr>
            <w:tcW w:w="713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EE73E3" w:rsidRDefault="00E37116" w:rsidP="00845A7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EE73E3" w:rsidRDefault="00E37116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EE73E3" w:rsidRDefault="00DC4992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Ддт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Кбдт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Кдт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х 100%</w:t>
            </w:r>
            <w:r w:rsidR="00E37116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; где:</w:t>
            </w:r>
          </w:p>
          <w:p w:rsidR="00E37116" w:rsidRPr="00EE73E3" w:rsidRDefault="00E37116" w:rsidP="007D630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количества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многоквартирных домов к количеству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="007D630C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дворовых 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территорий </w:t>
            </w:r>
            <w:r w:rsidR="007D630C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EE73E3" w:rsidRDefault="007D630C" w:rsidP="007D630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Ддт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доля благоустроенных дворовых территорий многоквартирных домов;</w:t>
            </w:r>
          </w:p>
          <w:p w:rsidR="007D630C" w:rsidRPr="00EE73E3" w:rsidRDefault="007D630C" w:rsidP="007D630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Кбдт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количество благоустроенных дворовых территорий многоквартирных домов;</w:t>
            </w:r>
          </w:p>
          <w:p w:rsidR="00E37116" w:rsidRPr="00EE73E3" w:rsidRDefault="007D630C" w:rsidP="007D630C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Кдт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общее количество дворовых территорий многоквартирных домов.</w:t>
            </w:r>
          </w:p>
        </w:tc>
      </w:tr>
      <w:tr w:rsidR="00F06DC9" w:rsidRPr="00EE73E3" w:rsidTr="00B416A2">
        <w:trPr>
          <w:jc w:val="center"/>
        </w:trPr>
        <w:tc>
          <w:tcPr>
            <w:tcW w:w="713" w:type="dxa"/>
          </w:tcPr>
          <w:p w:rsidR="00F06DC9" w:rsidRPr="00EE73E3" w:rsidRDefault="00F06DC9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3248" w:type="dxa"/>
          </w:tcPr>
          <w:p w:rsidR="00F06DC9" w:rsidRPr="00EE73E3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«Доля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 w:rsidRPr="00EE73E3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EE73E3" w:rsidRDefault="00F06DC9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EE73E3" w:rsidRDefault="002953F5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</w:t>
            </w:r>
            <w:proofErr w:type="gram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= Σ К</w:t>
            </w:r>
            <w:proofErr w:type="gram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 / 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Кт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х 100%, где</w:t>
            </w:r>
          </w:p>
          <w:p w:rsidR="002953F5" w:rsidRPr="00EE73E3" w:rsidRDefault="002953F5" w:rsidP="002953F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Показатель определяется как отношение количества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EE73E3" w:rsidRDefault="002953F5" w:rsidP="002953F5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До</w:t>
            </w:r>
            <w:proofErr w:type="gram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proofErr w:type="gram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</w:t>
            </w:r>
            <w:proofErr w:type="gram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руководителей и специалистов жилищно-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коммунального комплекса в сфере благоустройства, прошедших обучение;</w:t>
            </w:r>
          </w:p>
          <w:p w:rsidR="002953F5" w:rsidRPr="00EE73E3" w:rsidRDefault="002953F5" w:rsidP="002953F5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Σ </w:t>
            </w:r>
            <w:proofErr w:type="gram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</w:t>
            </w:r>
            <w:proofErr w:type="gram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953AFD" w:rsidRPr="00EE73E3" w:rsidRDefault="002953F5" w:rsidP="002953F5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</w:tc>
      </w:tr>
      <w:tr w:rsidR="006C24C4" w:rsidRPr="00EE73E3" w:rsidTr="00B416A2">
        <w:trPr>
          <w:jc w:val="center"/>
        </w:trPr>
        <w:tc>
          <w:tcPr>
            <w:tcW w:w="713" w:type="dxa"/>
          </w:tcPr>
          <w:p w:rsidR="006C24C4" w:rsidRPr="00EE73E3" w:rsidRDefault="00F06DC9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3</w:t>
            </w:r>
            <w:r w:rsidR="006C24C4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EE73E3" w:rsidRDefault="006C24C4" w:rsidP="00973DD7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EE73E3" w:rsidRDefault="006C24C4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EE73E3" w:rsidRDefault="0050592D" w:rsidP="00973DD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Дбо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= 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Кбо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/ 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Ктб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х 100% </w:t>
            </w:r>
            <w:r w:rsidR="006C24C4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где:</w:t>
            </w:r>
          </w:p>
          <w:p w:rsidR="006C24C4" w:rsidRPr="00EE73E3" w:rsidRDefault="006C24C4" w:rsidP="0050592D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количества 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количеству всех 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EE73E3" w:rsidRDefault="0050592D" w:rsidP="0050592D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Дбо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доля благоустроенных </w:t>
            </w:r>
            <w:r w:rsidR="00E65AA3"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общественных территорий</w:t>
            </w: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50592D" w:rsidRPr="00EE73E3" w:rsidRDefault="0050592D" w:rsidP="0050592D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Кбо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количество благоустроенных объектов;</w:t>
            </w:r>
          </w:p>
          <w:p w:rsidR="006C24C4" w:rsidRPr="00EE73E3" w:rsidRDefault="0050592D" w:rsidP="0050592D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Σ </w:t>
            </w:r>
            <w:proofErr w:type="spellStart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Ктб</w:t>
            </w:r>
            <w:proofErr w:type="spellEnd"/>
            <w:r w:rsidRPr="00EE73E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количество объектов, требующих благоустройства.</w:t>
            </w:r>
          </w:p>
        </w:tc>
      </w:tr>
    </w:tbl>
    <w:p w:rsidR="00E37116" w:rsidRPr="00EE73E3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EE73E3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8D469A" w:rsidRPr="00EE73E3" w:rsidTr="000C5D13">
        <w:tc>
          <w:tcPr>
            <w:tcW w:w="9747" w:type="dxa"/>
          </w:tcPr>
          <w:p w:rsidR="008D469A" w:rsidRPr="00EE73E3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EE73E3" w:rsidRDefault="00190A2D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EE73E3" w:rsidRDefault="008D469A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</w:t>
            </w:r>
            <w:r w:rsidR="00305F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B97CE9" w:rsidRDefault="00B97CE9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EE73E3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EE73E3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EE73E3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4"/>
        <w:gridCol w:w="3212"/>
        <w:gridCol w:w="2681"/>
        <w:gridCol w:w="1311"/>
        <w:gridCol w:w="8"/>
        <w:gridCol w:w="1323"/>
        <w:gridCol w:w="25"/>
        <w:gridCol w:w="2636"/>
        <w:gridCol w:w="1826"/>
        <w:gridCol w:w="2212"/>
      </w:tblGrid>
      <w:tr w:rsidR="008D469A" w:rsidRPr="00EE73E3" w:rsidTr="00A25846">
        <w:trPr>
          <w:jc w:val="center"/>
        </w:trPr>
        <w:tc>
          <w:tcPr>
            <w:tcW w:w="585" w:type="dxa"/>
            <w:vMerge w:val="restart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26" w:type="dxa"/>
            <w:vMerge w:val="restart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693" w:type="dxa"/>
            <w:vMerge w:val="restart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79" w:type="dxa"/>
            <w:gridSpan w:val="4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48" w:type="dxa"/>
            <w:vMerge w:val="restart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1834" w:type="dxa"/>
            <w:vMerge w:val="restart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222" w:type="dxa"/>
            <w:vMerge w:val="restart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EE73E3" w:rsidTr="00A25846">
        <w:trPr>
          <w:jc w:val="center"/>
        </w:trPr>
        <w:tc>
          <w:tcPr>
            <w:tcW w:w="585" w:type="dxa"/>
            <w:vMerge/>
          </w:tcPr>
          <w:p w:rsidR="008D469A" w:rsidRPr="00EE73E3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8D469A" w:rsidRPr="00EE73E3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D469A" w:rsidRPr="00EE73E3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54" w:type="dxa"/>
            <w:gridSpan w:val="2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48" w:type="dxa"/>
            <w:vMerge/>
          </w:tcPr>
          <w:p w:rsidR="008D469A" w:rsidRPr="00EE73E3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8D469A" w:rsidRPr="00EE73E3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8D469A" w:rsidRPr="00EE73E3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EE73E3" w:rsidTr="00A25846">
        <w:trPr>
          <w:tblHeader/>
          <w:jc w:val="center"/>
        </w:trPr>
        <w:tc>
          <w:tcPr>
            <w:tcW w:w="585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3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8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2" w:type="dxa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EE73E3" w:rsidTr="00A25846">
        <w:trPr>
          <w:jc w:val="center"/>
        </w:trPr>
        <w:tc>
          <w:tcPr>
            <w:tcW w:w="15887" w:type="dxa"/>
            <w:gridSpan w:val="10"/>
            <w:shd w:val="clear" w:color="auto" w:fill="FFFFFF"/>
          </w:tcPr>
          <w:p w:rsidR="008D469A" w:rsidRPr="00EE73E3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EE73E3" w:rsidTr="00A25846">
        <w:trPr>
          <w:jc w:val="center"/>
        </w:trPr>
        <w:tc>
          <w:tcPr>
            <w:tcW w:w="585" w:type="dxa"/>
            <w:shd w:val="clear" w:color="auto" w:fill="FFFFFF"/>
          </w:tcPr>
          <w:p w:rsidR="006438F3" w:rsidRPr="00EE73E3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6" w:type="dxa"/>
            <w:shd w:val="clear" w:color="auto" w:fill="FFFFFF"/>
          </w:tcPr>
          <w:p w:rsidR="00B43ED7" w:rsidRPr="00EE73E3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EE73E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EE73E3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3ED7" w:rsidRPr="00EE73E3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EE73E3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собственников недвижимости (жилья), жилищные кооперативы 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управляющие компании;</w:t>
            </w:r>
          </w:p>
          <w:p w:rsidR="00B43ED7" w:rsidRPr="00EE73E3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EE73E3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17" w:type="dxa"/>
          </w:tcPr>
          <w:p w:rsidR="006438F3" w:rsidRPr="00EE73E3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37" w:type="dxa"/>
            <w:gridSpan w:val="2"/>
          </w:tcPr>
          <w:p w:rsidR="006438F3" w:rsidRPr="00EE73E3" w:rsidRDefault="006438F3" w:rsidP="007D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gridSpan w:val="2"/>
          </w:tcPr>
          <w:p w:rsidR="006438F3" w:rsidRPr="00EE73E3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отвечающим требованиям </w:t>
            </w:r>
            <w:r w:rsidR="00C035C2"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</w:t>
            </w:r>
          </w:p>
        </w:tc>
        <w:tc>
          <w:tcPr>
            <w:tcW w:w="1834" w:type="dxa"/>
          </w:tcPr>
          <w:p w:rsidR="006438F3" w:rsidRPr="00EE73E3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222" w:type="dxa"/>
          </w:tcPr>
          <w:p w:rsidR="006438F3" w:rsidRPr="00EE73E3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1.1. «Доля благоустроенных дворовых территорий от общего количества дворовых территорий»</w:t>
            </w:r>
          </w:p>
        </w:tc>
      </w:tr>
      <w:tr w:rsidR="006438F3" w:rsidRPr="00EE73E3" w:rsidTr="00A25846">
        <w:trPr>
          <w:jc w:val="center"/>
        </w:trPr>
        <w:tc>
          <w:tcPr>
            <w:tcW w:w="585" w:type="dxa"/>
            <w:shd w:val="clear" w:color="auto" w:fill="FFFFFF"/>
          </w:tcPr>
          <w:p w:rsidR="006438F3" w:rsidRPr="00EE73E3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6" w:type="dxa"/>
            <w:shd w:val="clear" w:color="auto" w:fill="FFFFFF"/>
          </w:tcPr>
          <w:p w:rsidR="00B43ED7" w:rsidRPr="00EE73E3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EE73E3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EE73E3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4C46" w:rsidRPr="00EE73E3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EE73E3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6438F3" w:rsidRPr="00EE73E3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EE73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7" w:type="dxa"/>
            <w:gridSpan w:val="2"/>
          </w:tcPr>
          <w:p w:rsidR="006438F3" w:rsidRPr="00EE73E3" w:rsidRDefault="005F5B39" w:rsidP="007D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gridSpan w:val="2"/>
          </w:tcPr>
          <w:p w:rsidR="006438F3" w:rsidRPr="00EE73E3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бережного отношения к родному городу</w:t>
            </w:r>
            <w:r w:rsidR="00DE4C46" w:rsidRPr="00EE73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EE73E3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1834" w:type="dxa"/>
          </w:tcPr>
          <w:p w:rsidR="006438F3" w:rsidRPr="00EE73E3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222" w:type="dxa"/>
          </w:tcPr>
          <w:p w:rsidR="006438F3" w:rsidRPr="00EE73E3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EE7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</w:t>
            </w:r>
            <w:r w:rsidR="000839C2"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в сфере благоустройства, требующих прохождения обучения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EE73E3" w:rsidTr="00A25846">
        <w:trPr>
          <w:jc w:val="center"/>
        </w:trPr>
        <w:tc>
          <w:tcPr>
            <w:tcW w:w="585" w:type="dxa"/>
            <w:shd w:val="clear" w:color="auto" w:fill="FFFFFF"/>
          </w:tcPr>
          <w:p w:rsidR="000839C2" w:rsidRPr="00EE73E3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6" w:type="dxa"/>
            <w:shd w:val="clear" w:color="auto" w:fill="FFFFFF"/>
          </w:tcPr>
          <w:p w:rsidR="000839C2" w:rsidRPr="00EE73E3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693" w:type="dxa"/>
          </w:tcPr>
          <w:p w:rsidR="000839C2" w:rsidRPr="00EE73E3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EE73E3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0839C2" w:rsidRPr="00EE73E3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7" w:type="dxa"/>
            <w:gridSpan w:val="2"/>
          </w:tcPr>
          <w:p w:rsidR="000839C2" w:rsidRPr="00EE73E3" w:rsidRDefault="000839C2" w:rsidP="007D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gridSpan w:val="2"/>
          </w:tcPr>
          <w:p w:rsidR="000839C2" w:rsidRPr="00EE73E3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EE73E3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EE73E3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обеспечение «обратной связи» с 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1834" w:type="dxa"/>
          </w:tcPr>
          <w:p w:rsidR="000839C2" w:rsidRPr="00EE73E3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222" w:type="dxa"/>
          </w:tcPr>
          <w:p w:rsidR="000839C2" w:rsidRPr="00EE73E3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EE73E3" w:rsidTr="00A25846">
        <w:trPr>
          <w:jc w:val="center"/>
        </w:trPr>
        <w:tc>
          <w:tcPr>
            <w:tcW w:w="15887" w:type="dxa"/>
            <w:gridSpan w:val="10"/>
            <w:shd w:val="clear" w:color="auto" w:fill="FFFFFF"/>
          </w:tcPr>
          <w:p w:rsidR="005F5B39" w:rsidRPr="00EE73E3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027F3E"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общественных территорий Семикаракорского городского поселения»</w:t>
            </w:r>
          </w:p>
        </w:tc>
      </w:tr>
      <w:tr w:rsidR="00C035C2" w:rsidRPr="00EE73E3" w:rsidTr="00A25846">
        <w:trPr>
          <w:trHeight w:val="6792"/>
          <w:jc w:val="center"/>
        </w:trPr>
        <w:tc>
          <w:tcPr>
            <w:tcW w:w="585" w:type="dxa"/>
            <w:shd w:val="clear" w:color="auto" w:fill="FFFFFF"/>
          </w:tcPr>
          <w:p w:rsidR="00C035C2" w:rsidRPr="00EE73E3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6" w:type="dxa"/>
            <w:shd w:val="clear" w:color="auto" w:fill="FFFFFF"/>
          </w:tcPr>
          <w:p w:rsidR="00C035C2" w:rsidRPr="00EE73E3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EE73E3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EE73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035C2" w:rsidRPr="00EE73E3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EE73E3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EE73E3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органы территориального общественного самоуправления (ТОС);</w:t>
            </w:r>
          </w:p>
        </w:tc>
        <w:tc>
          <w:tcPr>
            <w:tcW w:w="1317" w:type="dxa"/>
          </w:tcPr>
          <w:p w:rsidR="00C035C2" w:rsidRPr="00EE73E3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7" w:type="dxa"/>
            <w:gridSpan w:val="2"/>
          </w:tcPr>
          <w:p w:rsidR="00C035C2" w:rsidRPr="00EE73E3" w:rsidRDefault="00C035C2" w:rsidP="007D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gridSpan w:val="2"/>
          </w:tcPr>
          <w:p w:rsidR="00C035C2" w:rsidRPr="00EE73E3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1834" w:type="dxa"/>
          </w:tcPr>
          <w:p w:rsidR="00C035C2" w:rsidRPr="00EE73E3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222" w:type="dxa"/>
          </w:tcPr>
          <w:p w:rsidR="00C035C2" w:rsidRPr="00EE73E3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EE73E3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</w:tc>
      </w:tr>
      <w:tr w:rsidR="00ED291C" w:rsidRPr="00EE73E3" w:rsidTr="00A25846">
        <w:trPr>
          <w:trHeight w:val="129"/>
          <w:jc w:val="center"/>
        </w:trPr>
        <w:tc>
          <w:tcPr>
            <w:tcW w:w="585" w:type="dxa"/>
            <w:shd w:val="clear" w:color="auto" w:fill="FFFFFF"/>
          </w:tcPr>
          <w:p w:rsidR="00ED291C" w:rsidRPr="00EE73E3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  <w:shd w:val="clear" w:color="auto" w:fill="FFFFFF"/>
          </w:tcPr>
          <w:p w:rsidR="00ED291C" w:rsidRPr="00EE73E3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Разработка </w:t>
            </w:r>
            <w:proofErr w:type="gramStart"/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</w:p>
        </w:tc>
        <w:tc>
          <w:tcPr>
            <w:tcW w:w="2693" w:type="dxa"/>
          </w:tcPr>
          <w:p w:rsidR="00ED291C" w:rsidRPr="00EE73E3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EE73E3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ED291C" w:rsidRPr="00EE73E3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7" w:type="dxa"/>
            <w:gridSpan w:val="2"/>
          </w:tcPr>
          <w:p w:rsidR="00ED291C" w:rsidRPr="00EE73E3" w:rsidRDefault="00ED291C" w:rsidP="007D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0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  <w:gridSpan w:val="2"/>
          </w:tcPr>
          <w:p w:rsidR="00ED291C" w:rsidRPr="00EE73E3" w:rsidRDefault="00ED291C" w:rsidP="00A25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современным стандартам, отвечающим требованиям национальн</w:t>
            </w:r>
            <w:r w:rsidR="00A25846" w:rsidRPr="00EE73E3">
              <w:rPr>
                <w:rFonts w:ascii="Times New Roman" w:hAnsi="Times New Roman" w:cs="Times New Roman"/>
                <w:sz w:val="24"/>
                <w:szCs w:val="24"/>
              </w:rPr>
              <w:t xml:space="preserve">ого проекта комфортной городской </w:t>
            </w: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834" w:type="dxa"/>
          </w:tcPr>
          <w:p w:rsidR="00ED291C" w:rsidRPr="00EE73E3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222" w:type="dxa"/>
          </w:tcPr>
          <w:p w:rsidR="00ED291C" w:rsidRPr="00EE73E3" w:rsidRDefault="00ED291C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E3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</w:tc>
      </w:tr>
    </w:tbl>
    <w:p w:rsidR="00E6265E" w:rsidRPr="00EE73E3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6265E" w:rsidRPr="00EE73E3" w:rsidTr="000C5D13">
        <w:tc>
          <w:tcPr>
            <w:tcW w:w="9747" w:type="dxa"/>
          </w:tcPr>
          <w:p w:rsidR="00E6265E" w:rsidRPr="00EE73E3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34330" w:rsidRDefault="00034330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65E" w:rsidRPr="00EE73E3" w:rsidRDefault="00E6265E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EE73E3" w:rsidRDefault="00E6265E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</w:t>
            </w:r>
            <w:r w:rsidR="00305F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E6265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68AB" w:rsidRDefault="00BA68AB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68AB" w:rsidRDefault="00BA68AB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30" w:rsidRDefault="00034330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30" w:rsidRDefault="00034330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30" w:rsidRPr="00EE73E3" w:rsidRDefault="00034330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EE73E3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EE73E3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EE73E3">
        <w:rPr>
          <w:rFonts w:ascii="Times New Roman" w:hAnsi="Times New Roman" w:cs="Times New Roman"/>
          <w:sz w:val="28"/>
          <w:szCs w:val="28"/>
        </w:rPr>
        <w:t>на реализацию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EE73E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4330" w:rsidRPr="00EE73E3" w:rsidRDefault="00034330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2196"/>
        <w:gridCol w:w="1653"/>
        <w:gridCol w:w="692"/>
        <w:gridCol w:w="672"/>
        <w:gridCol w:w="606"/>
        <w:gridCol w:w="486"/>
        <w:gridCol w:w="1375"/>
        <w:gridCol w:w="756"/>
        <w:gridCol w:w="936"/>
        <w:gridCol w:w="756"/>
        <w:gridCol w:w="621"/>
        <w:gridCol w:w="801"/>
        <w:gridCol w:w="731"/>
        <w:gridCol w:w="766"/>
        <w:gridCol w:w="616"/>
        <w:gridCol w:w="685"/>
      </w:tblGrid>
      <w:tr w:rsidR="0033501E" w:rsidRPr="00EE73E3" w:rsidTr="00BA68AB">
        <w:trPr>
          <w:trHeight w:val="1979"/>
        </w:trPr>
        <w:tc>
          <w:tcPr>
            <w:tcW w:w="494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71" w:type="pct"/>
            <w:gridSpan w:val="4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17" w:type="pct"/>
            <w:gridSpan w:val="8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(тыс. рублей), годы</w:t>
            </w:r>
          </w:p>
        </w:tc>
        <w:tc>
          <w:tcPr>
            <w:tcW w:w="193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501E" w:rsidRPr="00EE73E3" w:rsidTr="001B5C34">
        <w:trPr>
          <w:trHeight w:val="300"/>
        </w:trPr>
        <w:tc>
          <w:tcPr>
            <w:tcW w:w="494" w:type="pct"/>
            <w:vMerge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211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Р3Пр</w:t>
            </w:r>
          </w:p>
        </w:tc>
        <w:tc>
          <w:tcPr>
            <w:tcW w:w="190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53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94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5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52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3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15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3501E" w:rsidRPr="00EE73E3" w:rsidTr="001B5C34">
        <w:trPr>
          <w:trHeight w:val="300"/>
        </w:trPr>
        <w:tc>
          <w:tcPr>
            <w:tcW w:w="494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0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9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4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2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" w:type="pct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" w:type="pct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3501E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20 358,4  </w:t>
            </w:r>
          </w:p>
        </w:tc>
        <w:tc>
          <w:tcPr>
            <w:tcW w:w="294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147 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057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2 789,3</w:t>
            </w:r>
          </w:p>
        </w:tc>
        <w:tc>
          <w:tcPr>
            <w:tcW w:w="195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  <w:hideMark/>
          </w:tcPr>
          <w:p w:rsidR="0033501E" w:rsidRPr="00EE73E3" w:rsidRDefault="0033501E" w:rsidP="00B0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38545,5</w:t>
            </w:r>
          </w:p>
        </w:tc>
        <w:tc>
          <w:tcPr>
            <w:tcW w:w="230" w:type="pct"/>
            <w:shd w:val="clear" w:color="auto" w:fill="auto"/>
          </w:tcPr>
          <w:p w:rsidR="0033501E" w:rsidRPr="00A902A0" w:rsidRDefault="00B438D5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241" w:type="pct"/>
            <w:shd w:val="clear" w:color="auto" w:fill="auto"/>
          </w:tcPr>
          <w:p w:rsidR="0033501E" w:rsidRPr="00A902A0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193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6 587,5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19 557,8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37407,3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866DDD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9 563,0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123 884,7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380,5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764,5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866DDD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1 946,7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4 207,9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1 668,3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2 408,8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373,7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B438D5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193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1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 </w:t>
            </w:r>
          </w:p>
        </w:tc>
        <w:tc>
          <w:tcPr>
            <w:tcW w:w="294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E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302"/>
        </w:trPr>
        <w:tc>
          <w:tcPr>
            <w:tcW w:w="494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1.1.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301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755911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9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1DC" w:rsidRPr="00EE73E3" w:rsidTr="001B5C34">
        <w:trPr>
          <w:trHeight w:val="301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01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01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01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B0465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1.2.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A214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Мероприятие 1.2.1.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653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1.3.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8D01DC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01D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F2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1.3.1.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967F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8D01DC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D01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F9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20 358,4  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147 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057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2 789,3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38545,5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B438D5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241" w:type="pct"/>
            <w:shd w:val="clear" w:color="auto" w:fill="auto"/>
          </w:tcPr>
          <w:p w:rsidR="008D01DC" w:rsidRPr="00A902A0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6 587,5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19 557,8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37407,3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CE603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9 563,0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123 884,7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380,5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764,5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CE603E" w:rsidP="008C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1 946,7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4 207,9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1 668,3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2 408,8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373,7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B438D5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241" w:type="pct"/>
            <w:shd w:val="clear" w:color="auto" w:fill="auto"/>
          </w:tcPr>
          <w:p w:rsidR="008D01DC" w:rsidRPr="00051EF1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1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AA6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2.1.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F9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20 358,4  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147 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057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2 789,3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38545,5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CE603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A902A0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6 587,5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19 557,8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37407,3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CE603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9 563,0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123 884,7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380,5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764,5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CE603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1 946,7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4 207,9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1 668,3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2 408,8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9B7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373,7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CE603E" w:rsidP="0085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051EF1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1E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193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4147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FF6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работ по объекту: «Благоустройство общественной территории, расположенной по адресу: Ростовская обл.,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Ленина между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16 680,5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20 015,0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6 587,5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19 557,8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9 563,0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433,2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530,0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8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2.1.2.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работами по объекту: «Благоустройство общественной территории, расположенной по адресу: Ростовская обл.,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Ленина между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186,4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186,4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A158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5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2.1.3.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авторского надзора за работами по объекту: «Благоустройство общественной территории, расположенной по адресу: Ростовская обл.,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Ленина между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–п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р. Н.С. Арабского»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2.1.4.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строительно-монтажных работ по объекту: «Благоустройство общественного пространства «Место для купания «Подвесной мост», расположенного по адресу: Ростовская обл., Семикаракорский р-н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126 380,2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D5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8D01DC" w:rsidRPr="00EE73E3" w:rsidRDefault="008D01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D01DC" w:rsidRPr="00EE73E3" w:rsidRDefault="008D01DC" w:rsidP="00FF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123 451,5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53F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1 946,7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2.1.5.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строительного контроля по объекту: «Благоустройство общественного пространства «Место для купания «Подвесной мост», расположенного по адресу: Ростовская обл., Семикаракорский р-н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20/1»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E70B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2.1.6.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C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авторского надзора по объекту: «Благоустройство общественного пространства «Место для купания «Подвесной мост», расположенного по адресу: Ростовская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обл.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емикаракорский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р-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н., 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250,5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93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250,5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201B7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Мероприятие 2.1.7.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C2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технического присоединения по объекту: Благоустройство общественного пространства «Место для купания «Подвесной мост», расположенного по адресу: Ростовская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обл.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емикаракорский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р-н., 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93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8B53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2.1.8.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Кредиторская задолженность по авторскому надзору за выполнением работ по объекту «Благоустройство общественной территории»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2.1.9.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экспертного исследования по определению стоимости работ с составлением сметной документации по устранению недостатков (дефектов) в рамках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/к №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Ф2018.282486 от 25.06.2018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701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F27A6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501E" w:rsidRPr="00EE73E3" w:rsidTr="001B5C34">
        <w:trPr>
          <w:trHeight w:val="272"/>
        </w:trPr>
        <w:tc>
          <w:tcPr>
            <w:tcW w:w="494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bottom w:val="nil"/>
            </w:tcBorders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  <w:tcBorders>
              <w:bottom w:val="nil"/>
            </w:tcBorders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bottom w:val="nil"/>
            </w:tcBorders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2.1.10.</w:t>
            </w:r>
          </w:p>
        </w:tc>
        <w:tc>
          <w:tcPr>
            <w:tcW w:w="690" w:type="pct"/>
            <w:vMerge w:val="restar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указателей</w:t>
            </w:r>
          </w:p>
        </w:tc>
        <w:tc>
          <w:tcPr>
            <w:tcW w:w="519" w:type="pct"/>
            <w:vMerge w:val="restar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  <w:tcBorders>
              <w:top w:val="nil"/>
            </w:tcBorders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237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top w:val="nil"/>
            </w:tcBorders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  <w:tcBorders>
              <w:top w:val="nil"/>
            </w:tcBorders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  <w:tcBorders>
              <w:top w:val="nil"/>
            </w:tcBorders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70"/>
        </w:trPr>
        <w:tc>
          <w:tcPr>
            <w:tcW w:w="494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nil"/>
            </w:tcBorders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nil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2.1.12.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4474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авторского надзора за выполнением работ по объекту: «Благоустройство общественной территории, расположенной по адресу: 100 метров по направлению на запад от строения, расположенного по адресу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пр.В.А.Закруткина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 (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КЗ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244,5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2357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2.1.13.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авторского надзора за выполнением работ по объекту: «Благоустройство общественной территории, расположенной по адресу: по ул. Ленина между пр.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Н.С.Арабского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КЗ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2.1.14.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строительного контроля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 работами на объекте «Благоустройство общественной территории, расположенной по адресу: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ул. Ленина между пр.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Н.С.Арабского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КЗ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муниципального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1B63E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2.1.15.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6E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работами на объекте «Благоустройство общественной территории, расположенной по адресу:100 метров по направлению на запад от строения, расположенного по адресу пр.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 (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КЗ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2.1.16.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дизайн-проектов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D369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290,0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2.1.17.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Текущий ремонт аллеи по ул. Ленина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460,9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460,9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Мероприятие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2.1.18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ПСД на благоустройство центрального парка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емикаракорска</w:t>
            </w:r>
            <w:proofErr w:type="spellEnd"/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739,0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B13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2.1.19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Реализация проектов инициативного бюджетирования (приобретение детского игрового комплекса)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864,3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380,5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483,8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96"/>
        </w:trPr>
        <w:tc>
          <w:tcPr>
            <w:tcW w:w="494" w:type="pct"/>
            <w:vMerge w:val="restar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2.1.20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 в рамках подпрограммы "Благоустройство общественных территорий Семикаракорского городского поселения" муниципальной программы Семикаракорского района "Формирование современной городской среды на территории Семикаракорского </w:t>
            </w: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городского поселения", в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33501E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33501E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33501E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33501E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38545,5</w:t>
            </w:r>
          </w:p>
        </w:tc>
        <w:tc>
          <w:tcPr>
            <w:tcW w:w="230" w:type="pct"/>
            <w:shd w:val="clear" w:color="auto" w:fill="auto"/>
          </w:tcPr>
          <w:p w:rsidR="008D01DC" w:rsidRPr="0033501E" w:rsidRDefault="00F203AA" w:rsidP="00F2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33501E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37407,3</w:t>
            </w:r>
          </w:p>
        </w:tc>
        <w:tc>
          <w:tcPr>
            <w:tcW w:w="230" w:type="pct"/>
            <w:shd w:val="clear" w:color="auto" w:fill="auto"/>
          </w:tcPr>
          <w:p w:rsidR="008D01DC" w:rsidRPr="0033501E" w:rsidRDefault="00F203AA" w:rsidP="00F2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33501E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764,5</w:t>
            </w:r>
          </w:p>
        </w:tc>
        <w:tc>
          <w:tcPr>
            <w:tcW w:w="230" w:type="pct"/>
            <w:shd w:val="clear" w:color="auto" w:fill="auto"/>
          </w:tcPr>
          <w:p w:rsidR="008D01DC" w:rsidRPr="0033501E" w:rsidRDefault="00F203AA" w:rsidP="00F2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33501E" w:rsidRDefault="008D01DC" w:rsidP="00CD6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373,7</w:t>
            </w:r>
          </w:p>
        </w:tc>
        <w:tc>
          <w:tcPr>
            <w:tcW w:w="230" w:type="pct"/>
            <w:shd w:val="clear" w:color="auto" w:fill="auto"/>
          </w:tcPr>
          <w:p w:rsidR="008D01DC" w:rsidRPr="0033501E" w:rsidRDefault="00F203AA" w:rsidP="00F2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  <w:p w:rsidR="008D01DC" w:rsidRPr="0033501E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4F4A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1298"/>
        </w:trPr>
        <w:tc>
          <w:tcPr>
            <w:tcW w:w="494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33501E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01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33501E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01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607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6074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39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2.1.21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Авторский надзор за работами по объекту: "Общественная территория, расположенная по адресу: Ростовская область, Семикаракорский район, 10 метров по направлению на север от строения, расположенного по адресу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город Семикаракорск, ул. Ленина, 138 (благоустройство)"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0810025660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9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244</w:t>
            </w:r>
          </w:p>
          <w:p w:rsidR="008D01DC" w:rsidRPr="00EE73E3" w:rsidRDefault="008D01DC" w:rsidP="0090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F203AA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0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58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2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67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230" w:type="pct"/>
            <w:shd w:val="clear" w:color="auto" w:fill="auto"/>
          </w:tcPr>
          <w:p w:rsidR="008D01DC" w:rsidRPr="00D94C18" w:rsidRDefault="00F203AA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4C18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4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98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2.1.22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строительного контроля за работами по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объекту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:"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территория, расположенная по адресу: Ростовская область, Семикаракорский район, 10 метров по направлению на север от строения, расположенного по адресу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город Семикаракорск, ул. Ленина, 138 (благоустройство)"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0810025670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F203AA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93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503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8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54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230" w:type="pct"/>
            <w:shd w:val="clear" w:color="auto" w:fill="auto"/>
          </w:tcPr>
          <w:p w:rsidR="008D01DC" w:rsidRPr="00D94C18" w:rsidRDefault="00F203AA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4C18"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83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B7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FE2C9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838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2.1.23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AF1D3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территорий) в рамках подпрограммы «Благоустройство общественных территорий Семикаракорского городско поселения» муниципальной программы Семикаракорского района «Формирование современной городской среды на территории Семикаракорского городского поселения»  (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081F255551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38292,6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E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693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37407,3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E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65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764,5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E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853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E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69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E7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A41B9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08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0C3288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64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  <w:vAlign w:val="center"/>
          </w:tcPr>
          <w:p w:rsidR="008D01DC" w:rsidRPr="00EE73E3" w:rsidRDefault="008D01DC" w:rsidP="00B767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E35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E356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4681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4681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3501E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Основное мероприятие 2.2. 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дизайн-проектов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33501E" w:rsidRPr="00EE73E3" w:rsidRDefault="0033501E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093125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1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093125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1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01E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33501E" w:rsidRPr="00EE73E3" w:rsidRDefault="0033501E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33501E" w:rsidRPr="00EE73E3" w:rsidRDefault="0033501E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33501E" w:rsidRPr="00EE73E3" w:rsidRDefault="0033501E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33501E" w:rsidRPr="00EE73E3" w:rsidRDefault="00093125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1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5" w:type="pct"/>
          </w:tcPr>
          <w:p w:rsidR="0033501E" w:rsidRPr="00EE73E3" w:rsidRDefault="00093125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1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0C3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0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2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2.2.1.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экспертизы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дизайн-проектов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86"/>
        </w:trPr>
        <w:tc>
          <w:tcPr>
            <w:tcW w:w="494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2.2.2.</w:t>
            </w:r>
          </w:p>
        </w:tc>
        <w:tc>
          <w:tcPr>
            <w:tcW w:w="690" w:type="pct"/>
            <w:vMerge w:val="restart"/>
            <w:shd w:val="clear" w:color="auto" w:fill="auto"/>
            <w:hideMark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Подготовка опросников и выполнение дизайн-проект благоустройства с технико-экономическими показателями объекта «Центральная аллея» по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адресу: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Н.С. Арабского).</w:t>
            </w:r>
            <w:proofErr w:type="gramEnd"/>
          </w:p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муниципального хозяйства Администрации Семикаракорского городского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  <w:hideMark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  <w:hideMark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8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8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8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8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8D01DC" w:rsidRPr="00EE73E3" w:rsidRDefault="008D01DC" w:rsidP="0014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81CA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8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8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2.2.3.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благоустройства, генерального плана и сметного расчета объекта «Центральная аллея» по адресу: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Ростовская область, Семикаракорский район, г. Семикаракорск, ул. Ленина (между пр.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 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Н.С. Арабского).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2.2.4.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концепции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благоустройства объекта «Центральный парк г. Семикаракорск» по адресу: Ростовская область, Семикаракорский район, г. Семикаракорск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1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2.2.5.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концепции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благоустройства объекта «Место для купания «Подвесной мост»» по адресу: Ростовская область, Семикаракорский район, г. Семикаракорск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2465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53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2.2.6.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Изготовление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благоустройства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общественного пространства по адресу:  Ростовская область, Семикаракорский район, 100 метров по направлению на запад от строения, расположенного по адресу: г. Семикаракорск,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муниципального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951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1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0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2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0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567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68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2.2.7.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Изготовление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дизайн-концепции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бренда общественной территории пляжа «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Ивушка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» г. Семикаракорск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1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3C3E6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8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71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1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2.2.8.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концепции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дизайн-проекта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общественной территории сквер «Первомайский»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2.2.9.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проектно-сметной документации по объекту: «Благоустройство общественной территории «Место для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2 700,0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99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- 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C1036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2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2 700,0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64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50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2.2.10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Разработка ПСД по объекту «Благоустройство общественной территории, расположенной по адресу: Ростовская область, г. Семикаракорск, 21 переулок на участке от пр.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Атаманский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ул. Луговая (устройство тротуаров)»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0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7C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5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1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2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1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7C4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  <w:p w:rsidR="008D01DC" w:rsidRPr="00EE73E3" w:rsidRDefault="008D01DC" w:rsidP="007C4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1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7C4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внебюджетные </w:t>
            </w:r>
          </w:p>
          <w:p w:rsidR="008D01DC" w:rsidRPr="00EE73E3" w:rsidRDefault="008D01DC" w:rsidP="007C4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240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2.2.11</w:t>
            </w:r>
          </w:p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Проведение проверки сметной стоимости объекта "Благоустройство общественной территории, расположенной по адресу: Ростовская область,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21 переулок на участке от пр.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Атаманский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ул. Луговая (устройство тротуаров)"</w:t>
            </w:r>
          </w:p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C545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0810025680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0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C545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0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C545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36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C545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46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C545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trHeight w:val="106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C5457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5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002C0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179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C54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2.2.12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общественной территории, расположенной по адресу: Ростовская область,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21 переулок на участке от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пр.Атаманский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ул. Луговая (устройство тротуаров)</w:t>
            </w:r>
          </w:p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0810025690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7C42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1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D94C18" w:rsidP="0097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1338,3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6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8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0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5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D94C18" w:rsidRDefault="00D94C18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4C18">
              <w:rPr>
                <w:rFonts w:ascii="Times New Roman" w:eastAsia="Times New Roman" w:hAnsi="Times New Roman" w:cs="Times New Roman"/>
                <w:sz w:val="18"/>
                <w:szCs w:val="18"/>
              </w:rPr>
              <w:t>1338,3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1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55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2.2.13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2803AB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объекту "Благоустройство подпорной стены на ул. Ленина между пр.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и пр.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Н.С.Арабского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3F4722">
            <w:pPr>
              <w:jc w:val="center"/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2E599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0810025700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D01DC"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" w:type="pct"/>
            <w:shd w:val="clear" w:color="auto" w:fill="auto"/>
          </w:tcPr>
          <w:p w:rsidR="008D01DC" w:rsidRPr="00A902A0" w:rsidRDefault="0029462F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5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5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15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17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29462F" w:rsidP="00C7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62F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93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59145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92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186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2.2.14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зданию МБУ ГКДЦ, расположенной по адресу: Ростовская область,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, пр. Атаманский, 265</w:t>
            </w:r>
          </w:p>
          <w:p w:rsidR="008D01DC" w:rsidRPr="00EE73E3" w:rsidRDefault="008D01DC" w:rsidP="003764E5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3F4722">
            <w:pPr>
              <w:jc w:val="center"/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E765A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0810025710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2E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B438D5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1256,4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99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3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12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46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D94C18" w:rsidRDefault="00B438D5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38D5">
              <w:rPr>
                <w:rFonts w:ascii="Times New Roman" w:hAnsi="Times New Roman" w:cs="Times New Roman"/>
                <w:sz w:val="18"/>
                <w:szCs w:val="18"/>
              </w:rPr>
              <w:t>1256,4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78"/>
        </w:trPr>
        <w:tc>
          <w:tcPr>
            <w:tcW w:w="4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8D01DC" w:rsidRPr="00EE73E3" w:rsidRDefault="008D01DC" w:rsidP="002803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8E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40"/>
        </w:trPr>
        <w:tc>
          <w:tcPr>
            <w:tcW w:w="4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5F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2.2.15 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E35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территории, расположенной по адресу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, ул. Серегина,1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0810025730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156,7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55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DC" w:rsidRPr="00EE73E3" w:rsidRDefault="008D0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10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DC" w:rsidRPr="00EE73E3" w:rsidRDefault="008D0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49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74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DC" w:rsidRPr="00EE73E3" w:rsidRDefault="008D0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70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DC" w:rsidRPr="00EE73E3" w:rsidRDefault="008D0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D94C18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4C18">
              <w:rPr>
                <w:rFonts w:ascii="Times New Roman" w:hAnsi="Times New Roman" w:cs="Times New Roman"/>
                <w:sz w:val="18"/>
                <w:szCs w:val="18"/>
              </w:rPr>
              <w:t>156,7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33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1DC" w:rsidRPr="00EE73E3" w:rsidRDefault="008D0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00"/>
        </w:trPr>
        <w:tc>
          <w:tcPr>
            <w:tcW w:w="49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2.2.16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E3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Благоустройство территории,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прилегающей к многоквартирному дому, расположенному по адресу: Ростовская область,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ул.Строителей,9/2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муниципального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951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0810025740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81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8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A64D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1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98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D94C18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4C18">
              <w:rPr>
                <w:rFonts w:ascii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7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25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2.2.17</w:t>
            </w:r>
          </w:p>
          <w:p w:rsidR="008D01DC" w:rsidRPr="00EE73E3" w:rsidRDefault="008D01DC" w:rsidP="00B50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многоквартирному дому, расположенному по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дресу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: Ростовская область, г. Семикаракорск, ул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ехова,52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0810025750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0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4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4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3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173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00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2.2.18</w:t>
            </w:r>
          </w:p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</w:tcPr>
          <w:p w:rsidR="008D01DC" w:rsidRPr="00EE73E3" w:rsidRDefault="008D01DC" w:rsidP="0037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многоквартирному дому, расположенному по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дресу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Ростовская область, г. Семикаракорск,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оролева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8а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0810025760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A902A0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6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7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3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1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43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F472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2.2.19</w:t>
            </w:r>
          </w:p>
          <w:p w:rsidR="008D01DC" w:rsidRPr="00EE73E3" w:rsidRDefault="008D01DC" w:rsidP="00CD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  <w:vAlign w:val="bottom"/>
          </w:tcPr>
          <w:p w:rsidR="008D01DC" w:rsidRPr="00EE73E3" w:rsidRDefault="008D01DC" w:rsidP="003F4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объекту: "Благоустройство общественной территории, расположенной по адресу: Ростовская область,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пр.В.А.Закруткина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, 25" (сквер Солнечный)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0810025770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A902A0" w:rsidRDefault="003A67D4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2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8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8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6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3A67D4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7D4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3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72722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F47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F4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7B2984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DE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677D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67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Мероприятие </w:t>
            </w:r>
          </w:p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2.2.20</w:t>
            </w:r>
          </w:p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  <w:vAlign w:val="bottom"/>
          </w:tcPr>
          <w:p w:rsidR="008D01DC" w:rsidRPr="00EE73E3" w:rsidRDefault="008D01DC" w:rsidP="003704A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Ремонт тротуаров на территории Семикаракорского городского поселения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8D01DC" w:rsidRPr="00EE73E3" w:rsidRDefault="008D01DC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0810025780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2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84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285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36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D94C18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1DC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8D01DC" w:rsidRPr="00EE73E3" w:rsidRDefault="008D01DC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8D01DC" w:rsidRPr="00EE73E3" w:rsidRDefault="008D01DC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8D01DC" w:rsidRPr="00EE73E3" w:rsidRDefault="008D01DC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8D01DC" w:rsidRPr="00EE73E3" w:rsidRDefault="008D01DC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8D01DC" w:rsidRDefault="008D01DC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03E" w:rsidRPr="00EE73E3" w:rsidTr="001B5C34">
        <w:trPr>
          <w:cantSplit/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CE603E" w:rsidRPr="00CE603E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eastAsia="Times New Roman" w:hAnsi="Times New Roman" w:cs="Times New Roman"/>
                <w:sz w:val="18"/>
                <w:szCs w:val="18"/>
              </w:rPr>
              <w:t>2.2.22</w:t>
            </w:r>
          </w:p>
        </w:tc>
        <w:tc>
          <w:tcPr>
            <w:tcW w:w="690" w:type="pct"/>
            <w:vMerge w:val="restart"/>
            <w:shd w:val="clear" w:color="auto" w:fill="auto"/>
            <w:vAlign w:val="bottom"/>
          </w:tcPr>
          <w:p w:rsidR="00CE603E" w:rsidRPr="00EE73E3" w:rsidRDefault="00CE603E" w:rsidP="00B92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территории Ростовская область, р-н Семикаракорский, примерно в 30 м по направлению на юг от строения, расположенного по адресу: </w:t>
            </w:r>
            <w:proofErr w:type="spellStart"/>
            <w:r w:rsidRPr="00CE603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CE603E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CE603E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CE603E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Pr="00CE603E">
              <w:rPr>
                <w:rFonts w:ascii="Times New Roman" w:hAnsi="Times New Roman" w:cs="Times New Roman"/>
                <w:sz w:val="18"/>
                <w:szCs w:val="18"/>
              </w:rPr>
              <w:t>М.И.Левченко</w:t>
            </w:r>
            <w:proofErr w:type="spellEnd"/>
            <w:r w:rsidRPr="00CE603E">
              <w:rPr>
                <w:rFonts w:ascii="Times New Roman" w:hAnsi="Times New Roman" w:cs="Times New Roman"/>
                <w:sz w:val="18"/>
                <w:szCs w:val="18"/>
              </w:rPr>
              <w:t>, 51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CE603E" w:rsidRDefault="00CE603E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eastAsia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211" w:type="pct"/>
            <w:vMerge w:val="restart"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CE603E" w:rsidRDefault="00CE603E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eastAsia="Times New Roman" w:hAnsi="Times New Roman" w:cs="Times New Roman"/>
                <w:sz w:val="18"/>
                <w:szCs w:val="18"/>
              </w:rPr>
              <w:t>0810025790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603E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CE603E" w:rsidRPr="00A902A0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241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03E" w:rsidRPr="00EE73E3" w:rsidTr="001B5C34">
        <w:trPr>
          <w:cantSplit/>
          <w:trHeight w:val="272"/>
        </w:trPr>
        <w:tc>
          <w:tcPr>
            <w:tcW w:w="494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CE603E" w:rsidRPr="00EE73E3" w:rsidRDefault="00CE603E" w:rsidP="00B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CE603E" w:rsidRDefault="00CE603E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03E" w:rsidRPr="00EE73E3" w:rsidTr="001B5C34">
        <w:trPr>
          <w:cantSplit/>
          <w:trHeight w:val="272"/>
        </w:trPr>
        <w:tc>
          <w:tcPr>
            <w:tcW w:w="494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CE603E" w:rsidRPr="00EE73E3" w:rsidRDefault="00CE603E" w:rsidP="00B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CE603E" w:rsidRDefault="00CE603E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03E" w:rsidRPr="00EE73E3" w:rsidTr="001B5C34">
        <w:trPr>
          <w:cantSplit/>
          <w:trHeight w:val="272"/>
        </w:trPr>
        <w:tc>
          <w:tcPr>
            <w:tcW w:w="494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CE603E" w:rsidRPr="00EE73E3" w:rsidRDefault="00CE603E" w:rsidP="00B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CE603E" w:rsidRDefault="00CE603E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03E" w:rsidRPr="00EE73E3" w:rsidTr="001B5C34">
        <w:trPr>
          <w:cantSplit/>
          <w:trHeight w:val="272"/>
        </w:trPr>
        <w:tc>
          <w:tcPr>
            <w:tcW w:w="494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CE603E" w:rsidRPr="00EE73E3" w:rsidRDefault="00CE603E" w:rsidP="00B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CE603E" w:rsidRDefault="00CE603E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241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03E" w:rsidRPr="00EE73E3" w:rsidTr="001B5C34">
        <w:trPr>
          <w:cantSplit/>
          <w:trHeight w:val="272"/>
        </w:trPr>
        <w:tc>
          <w:tcPr>
            <w:tcW w:w="494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CE603E" w:rsidRPr="00EE73E3" w:rsidRDefault="00CE603E" w:rsidP="00B92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CE603E" w:rsidRPr="00EE73E3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CE603E" w:rsidRDefault="00CE603E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CE603E" w:rsidRDefault="00CE603E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CE603E" w:rsidRPr="00EE73E3" w:rsidRDefault="00CE603E" w:rsidP="00CE6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CE603E" w:rsidRPr="00EE73E3" w:rsidRDefault="00CE603E" w:rsidP="00CE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CE603E" w:rsidRDefault="00CE603E" w:rsidP="00CE603E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650" w:rsidRPr="00EE73E3" w:rsidTr="001B5C34">
        <w:trPr>
          <w:cantSplit/>
          <w:trHeight w:val="272"/>
        </w:trPr>
        <w:tc>
          <w:tcPr>
            <w:tcW w:w="494" w:type="pct"/>
            <w:vMerge w:val="restart"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2.2.23</w:t>
            </w:r>
          </w:p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 w:val="restart"/>
            <w:shd w:val="clear" w:color="auto" w:fill="auto"/>
            <w:vAlign w:val="bottom"/>
          </w:tcPr>
          <w:p w:rsidR="002F7650" w:rsidRPr="00EE73E3" w:rsidRDefault="002F7650" w:rsidP="00B92A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7650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работ по подготовке проектной документации по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бъекту «Общественная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территория</w:t>
            </w:r>
            <w:proofErr w:type="gramEnd"/>
            <w:r w:rsidRPr="002F76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расположенная по адресу: Ростовская область, Семикаракорский район, </w:t>
            </w:r>
            <w:r w:rsidRPr="002F76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 метров по направлению на север от строения, расположенного по адресу: город Семикаракорск, ул. Ленина 138 (благоустройство)»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shd w:val="clear" w:color="auto" w:fill="auto"/>
          </w:tcPr>
          <w:p w:rsidR="002F7650" w:rsidRPr="00EE73E3" w:rsidRDefault="0003433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330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2F7650" w:rsidRPr="00EE73E3" w:rsidRDefault="00034330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330">
              <w:rPr>
                <w:rFonts w:ascii="Times New Roman" w:eastAsia="Times New Roman" w:hAnsi="Times New Roman" w:cs="Times New Roman"/>
                <w:sz w:val="18"/>
                <w:szCs w:val="18"/>
              </w:rPr>
              <w:t>0810025800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2F7650" w:rsidRPr="00EE73E3" w:rsidRDefault="0003433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2F7650" w:rsidRPr="00EE73E3" w:rsidRDefault="002F7650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F7650" w:rsidRPr="00A902A0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41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650" w:rsidRPr="00EE73E3" w:rsidTr="001B5C34">
        <w:trPr>
          <w:cantSplit/>
          <w:trHeight w:val="320"/>
        </w:trPr>
        <w:tc>
          <w:tcPr>
            <w:tcW w:w="494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2F7650" w:rsidRPr="00EE73E3" w:rsidRDefault="002F7650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2F7650" w:rsidRPr="00EE73E3" w:rsidRDefault="002F7650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2F7650" w:rsidRPr="00EE73E3" w:rsidRDefault="002F7650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650" w:rsidRPr="00EE73E3" w:rsidTr="001B5C34">
        <w:trPr>
          <w:cantSplit/>
          <w:trHeight w:val="284"/>
        </w:trPr>
        <w:tc>
          <w:tcPr>
            <w:tcW w:w="494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2F7650" w:rsidRPr="00EE73E3" w:rsidRDefault="002F7650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2F7650" w:rsidRPr="00EE73E3" w:rsidRDefault="002F7650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2F7650" w:rsidRPr="00EE73E3" w:rsidRDefault="002F7650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650" w:rsidRPr="00EE73E3" w:rsidTr="001B5C34">
        <w:trPr>
          <w:cantSplit/>
          <w:trHeight w:val="285"/>
        </w:trPr>
        <w:tc>
          <w:tcPr>
            <w:tcW w:w="494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2F7650" w:rsidRPr="00EE73E3" w:rsidRDefault="002F7650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2F7650" w:rsidRPr="00EE73E3" w:rsidRDefault="002F7650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2F7650" w:rsidRPr="00EE73E3" w:rsidRDefault="002F7650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650" w:rsidRPr="00EE73E3" w:rsidTr="001B5C34">
        <w:trPr>
          <w:cantSplit/>
          <w:trHeight w:val="360"/>
        </w:trPr>
        <w:tc>
          <w:tcPr>
            <w:tcW w:w="494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2F7650" w:rsidRPr="00EE73E3" w:rsidRDefault="002F7650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2F7650" w:rsidRPr="00EE73E3" w:rsidRDefault="002F7650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2F7650" w:rsidRPr="00EE73E3" w:rsidRDefault="002F7650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41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7650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2F7650" w:rsidRPr="00EE73E3" w:rsidRDefault="002F7650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2F7650" w:rsidRPr="00EE73E3" w:rsidRDefault="002F7650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2F7650" w:rsidRPr="00EE73E3" w:rsidRDefault="002F7650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2F7650" w:rsidRPr="00EE73E3" w:rsidRDefault="002F7650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2F7650" w:rsidRPr="00EE73E3" w:rsidRDefault="002F7650" w:rsidP="001B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2F7650" w:rsidRDefault="002F7650" w:rsidP="001B5C34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 w:val="restart"/>
            <w:shd w:val="clear" w:color="auto" w:fill="auto"/>
          </w:tcPr>
          <w:p w:rsidR="00BA68AB" w:rsidRPr="001B5C34" w:rsidRDefault="00BA68AB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5C3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Мероприятие </w:t>
            </w:r>
          </w:p>
          <w:p w:rsidR="00BA68AB" w:rsidRPr="00EE73E3" w:rsidRDefault="00D60FA1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2.2.24</w:t>
            </w:r>
          </w:p>
        </w:tc>
        <w:tc>
          <w:tcPr>
            <w:tcW w:w="690" w:type="pct"/>
            <w:vMerge w:val="restart"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68AB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платежи, зачисляемые в бюджеты городских поселений (на реализацию инициативного проекта «Благоустройство общественной территории расположенной по адресу:</w:t>
            </w:r>
            <w:proofErr w:type="gramEnd"/>
            <w:r w:rsidRPr="00BA6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A68AB">
              <w:rPr>
                <w:rFonts w:ascii="Times New Roman" w:hAnsi="Times New Roman" w:cs="Times New Roman"/>
                <w:sz w:val="18"/>
                <w:szCs w:val="18"/>
              </w:rPr>
              <w:t>Ростовская область, Семикаракорский район, примерно в 2 м по направлению на юго-запад от строения, расположенного по адресу: г. Семикаракорск, ул. Калинина, 8/1»)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shd w:val="clear" w:color="auto" w:fill="auto"/>
          </w:tcPr>
          <w:p w:rsidR="00BA68AB" w:rsidRPr="00EE73E3" w:rsidRDefault="0032372F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72F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BA68AB" w:rsidRPr="00EE73E3" w:rsidRDefault="0032372F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72F">
              <w:rPr>
                <w:rFonts w:ascii="Times New Roman" w:eastAsia="Times New Roman" w:hAnsi="Times New Roman" w:cs="Times New Roman"/>
                <w:sz w:val="18"/>
                <w:szCs w:val="18"/>
              </w:rPr>
              <w:t>0810025791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BA68AB" w:rsidRPr="00EE73E3" w:rsidRDefault="0032372F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2F7650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A902A0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A373E4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 w:val="restart"/>
            <w:shd w:val="clear" w:color="auto" w:fill="auto"/>
          </w:tcPr>
          <w:p w:rsidR="00BA68AB" w:rsidRPr="001B5C34" w:rsidRDefault="00BA68AB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5C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</w:t>
            </w:r>
          </w:p>
          <w:p w:rsidR="00BA68AB" w:rsidRPr="00EE73E3" w:rsidRDefault="00D60FA1" w:rsidP="001B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2.2.25</w:t>
            </w:r>
          </w:p>
        </w:tc>
        <w:tc>
          <w:tcPr>
            <w:tcW w:w="690" w:type="pct"/>
            <w:vMerge w:val="restart"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68AB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платежи, зачисляемые в бюджеты городских поселений (на реализацию инициативного проекта «Благоустройство общественной территории расположенной по адресу:</w:t>
            </w:r>
            <w:proofErr w:type="gramEnd"/>
            <w:r w:rsidRPr="00BA6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A68AB">
              <w:rPr>
                <w:rFonts w:ascii="Times New Roman" w:hAnsi="Times New Roman" w:cs="Times New Roman"/>
                <w:sz w:val="18"/>
                <w:szCs w:val="18"/>
              </w:rPr>
              <w:t xml:space="preserve">Ростовская область, р-н Семикаракорский, примерно в 30 м по </w:t>
            </w:r>
            <w:r w:rsidRPr="00BA6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направлению на юг от строения, расположенного по адресу: г. Семикаракорск, ул. М.И. Левченко, 51»)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 w:val="restart"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 w:val="restart"/>
            <w:shd w:val="clear" w:color="auto" w:fill="auto"/>
          </w:tcPr>
          <w:p w:rsidR="00BA68AB" w:rsidRPr="00EE73E3" w:rsidRDefault="0032372F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72F">
              <w:rPr>
                <w:rFonts w:ascii="Times New Roman" w:eastAsia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90" w:type="pct"/>
            <w:vMerge w:val="restart"/>
            <w:shd w:val="clear" w:color="auto" w:fill="auto"/>
            <w:textDirection w:val="btLr"/>
          </w:tcPr>
          <w:p w:rsidR="00BA68AB" w:rsidRPr="00EE73E3" w:rsidRDefault="0032372F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72F">
              <w:rPr>
                <w:rFonts w:ascii="Times New Roman" w:eastAsia="Times New Roman" w:hAnsi="Times New Roman" w:cs="Times New Roman"/>
                <w:sz w:val="18"/>
                <w:szCs w:val="18"/>
              </w:rPr>
              <w:t>0810025792</w:t>
            </w:r>
          </w:p>
        </w:tc>
        <w:tc>
          <w:tcPr>
            <w:tcW w:w="153" w:type="pct"/>
            <w:vMerge w:val="restart"/>
            <w:shd w:val="clear" w:color="auto" w:fill="auto"/>
          </w:tcPr>
          <w:p w:rsidR="00BA68AB" w:rsidRPr="00EE73E3" w:rsidRDefault="0032372F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72F">
              <w:rPr>
                <w:rFonts w:ascii="Times New Roman" w:eastAsia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2F7650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A902A0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A373E4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3E4">
              <w:rPr>
                <w:rFonts w:ascii="Times New Roman" w:eastAsia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68AB" w:rsidRPr="00EE73E3" w:rsidTr="001B5C34">
        <w:trPr>
          <w:cantSplit/>
          <w:trHeight w:val="780"/>
        </w:trPr>
        <w:tc>
          <w:tcPr>
            <w:tcW w:w="494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bottom"/>
          </w:tcPr>
          <w:p w:rsidR="00BA68AB" w:rsidRPr="00EE73E3" w:rsidRDefault="00BA68AB" w:rsidP="003704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Merge/>
            <w:shd w:val="clear" w:color="auto" w:fill="auto"/>
            <w:textDirection w:val="btLr"/>
          </w:tcPr>
          <w:p w:rsidR="00BA68AB" w:rsidRPr="00EE73E3" w:rsidRDefault="00BA68AB" w:rsidP="003704AD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vMerge/>
            <w:shd w:val="clear" w:color="auto" w:fill="auto"/>
          </w:tcPr>
          <w:p w:rsidR="00BA68AB" w:rsidRPr="00EE73E3" w:rsidRDefault="00BA68AB" w:rsidP="00370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pct"/>
          </w:tcPr>
          <w:p w:rsidR="00BA68AB" w:rsidRPr="00EE73E3" w:rsidRDefault="00BA68AB" w:rsidP="00BA68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5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2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0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BA68AB" w:rsidRPr="00EE73E3" w:rsidRDefault="00BA68AB" w:rsidP="00BA6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BA68AB" w:rsidRDefault="00BA68AB" w:rsidP="00BA68AB">
            <w:r w:rsidRPr="00D80B7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5953"/>
      </w:tblGrid>
      <w:tr w:rsidR="0094791D" w:rsidRPr="00EE73E3" w:rsidTr="0094791D">
        <w:tc>
          <w:tcPr>
            <w:tcW w:w="9889" w:type="dxa"/>
          </w:tcPr>
          <w:p w:rsidR="0094791D" w:rsidRPr="00EE73E3" w:rsidRDefault="0094791D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1D" w:rsidRPr="00EE73E3" w:rsidRDefault="0094791D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1D" w:rsidRPr="00EE73E3" w:rsidRDefault="0094791D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F" w:rsidRPr="00EE73E3" w:rsidRDefault="0088161F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F" w:rsidRPr="00EE73E3" w:rsidRDefault="0088161F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1F" w:rsidRPr="00EE73E3" w:rsidRDefault="0088161F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EE3" w:rsidRPr="00EE73E3" w:rsidRDefault="000D4EE3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E3568A" w:rsidRPr="00EE73E3" w:rsidRDefault="00E3568A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68A" w:rsidRPr="00EE73E3" w:rsidRDefault="00E3568A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5E9" w:rsidRDefault="002705E9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1D" w:rsidRPr="00EE73E3" w:rsidRDefault="0094791D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94791D" w:rsidRPr="00EE73E3" w:rsidRDefault="0094791D" w:rsidP="002717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</w:t>
            </w:r>
            <w:r w:rsidR="00305F5C">
              <w:rPr>
                <w:rFonts w:ascii="Times New Roman" w:hAnsi="Times New Roman" w:cs="Times New Roman"/>
                <w:sz w:val="28"/>
                <w:szCs w:val="28"/>
              </w:rPr>
              <w:t>ородского поселения на 2018-2026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305F5C" w:rsidRDefault="00305F5C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7CE9" w:rsidRDefault="00B97CE9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94791D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B97CE9" w:rsidRPr="00EE73E3" w:rsidRDefault="00B97CE9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3383"/>
        <w:gridCol w:w="1704"/>
        <w:gridCol w:w="976"/>
        <w:gridCol w:w="844"/>
        <w:gridCol w:w="1016"/>
        <w:gridCol w:w="868"/>
        <w:gridCol w:w="726"/>
        <w:gridCol w:w="884"/>
        <w:gridCol w:w="761"/>
        <w:gridCol w:w="805"/>
        <w:gridCol w:w="616"/>
        <w:gridCol w:w="616"/>
      </w:tblGrid>
      <w:tr w:rsidR="00A532F2" w:rsidRPr="00EE73E3" w:rsidTr="00A532F2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Расходы, (тыс. рублей), годы</w:t>
            </w:r>
          </w:p>
        </w:tc>
      </w:tr>
      <w:tr w:rsidR="00A532F2" w:rsidRPr="00EE73E3" w:rsidTr="00A532F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F2" w:rsidRPr="00EE73E3" w:rsidRDefault="00A532F2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F2" w:rsidRPr="00EE73E3" w:rsidRDefault="00A532F2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F2" w:rsidRPr="00EE73E3" w:rsidRDefault="00A532F2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2F2" w:rsidRPr="00EE73E3" w:rsidRDefault="00A532F2" w:rsidP="000D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2F2" w:rsidRPr="00EE73E3" w:rsidRDefault="00A532F2" w:rsidP="000D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2F2" w:rsidRDefault="00A532F2" w:rsidP="000D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  <w:p w:rsidR="00A532F2" w:rsidRPr="00EE73E3" w:rsidRDefault="00A532F2" w:rsidP="000D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2F2" w:rsidRDefault="00A532F2" w:rsidP="000D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  <w:p w:rsidR="00A532F2" w:rsidRPr="00EE73E3" w:rsidRDefault="00A532F2" w:rsidP="000D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532F2" w:rsidRPr="00EE73E3" w:rsidTr="00A532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2F2" w:rsidRPr="00EE73E3" w:rsidRDefault="00A532F2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219192,5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20 358,4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147 057,5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2 789,3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38545,5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A902A0" w:rsidRDefault="00B438D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A902A0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65418,1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6 587,5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19 557,8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37407,3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B1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134630,8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9 563,0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123 884,7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380,5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1 946,7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1 946,7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AE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17196,9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4 207,9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1 668,3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2 408,8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AE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B438D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06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D18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5D18" w:rsidRPr="00EE73E3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0D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370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hAnsi="Times New Roman" w:cs="Times New Roman"/>
                <w:sz w:val="20"/>
                <w:szCs w:val="20"/>
              </w:rPr>
              <w:t xml:space="preserve">219192,5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20 358,4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147 057,5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2 789,3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38545,5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A902A0" w:rsidRDefault="00B438D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A902A0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370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hAnsi="Times New Roman" w:cs="Times New Roman"/>
                <w:sz w:val="20"/>
                <w:szCs w:val="20"/>
              </w:rPr>
              <w:t xml:space="preserve">65418,1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6 587,5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19 557,8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37407,3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370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hAnsi="Times New Roman" w:cs="Times New Roman"/>
                <w:sz w:val="20"/>
                <w:szCs w:val="20"/>
              </w:rPr>
              <w:t xml:space="preserve"> 134630,8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9 563,0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123 884,7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380,5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370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hAnsi="Times New Roman" w:cs="Times New Roman"/>
                <w:sz w:val="20"/>
                <w:szCs w:val="20"/>
              </w:rPr>
              <w:t xml:space="preserve"> 1 946,7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1 946,7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370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hAnsi="Times New Roman" w:cs="Times New Roman"/>
                <w:sz w:val="20"/>
                <w:szCs w:val="20"/>
              </w:rPr>
              <w:t>17196,9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4 207,9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1 668,3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2 408,8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B438D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06A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0106AA" w:rsidRPr="00EE73E3" w:rsidTr="00A532F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06AA" w:rsidRPr="00EE73E3" w:rsidRDefault="000106AA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06AA" w:rsidRPr="00EE73E3" w:rsidRDefault="000106AA" w:rsidP="00D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94791D" w:rsidRPr="00EE73E3" w:rsidTr="0094791D">
        <w:tc>
          <w:tcPr>
            <w:tcW w:w="9747" w:type="dxa"/>
          </w:tcPr>
          <w:p w:rsidR="0094791D" w:rsidRPr="00EE73E3" w:rsidRDefault="0094791D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DB6" w:rsidRPr="00EE73E3" w:rsidRDefault="006A5DB6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DB6" w:rsidRPr="00EE73E3" w:rsidRDefault="006A5DB6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DB6" w:rsidRPr="00EE73E3" w:rsidRDefault="006A5DB6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DB6" w:rsidRPr="00EE73E3" w:rsidRDefault="006A5DB6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DB6" w:rsidRPr="00EE73E3" w:rsidRDefault="006A5DB6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CAF" w:rsidRPr="00EE73E3" w:rsidRDefault="00B13CAF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405" w:rsidRPr="00EE73E3" w:rsidRDefault="00A27405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F1" w:rsidRDefault="00070AF1" w:rsidP="001C1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F1" w:rsidRDefault="00070AF1" w:rsidP="001C1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F1" w:rsidRDefault="00070AF1" w:rsidP="001C1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AF1" w:rsidRDefault="00070AF1" w:rsidP="001C1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1D" w:rsidRPr="00EE73E3" w:rsidRDefault="0094791D" w:rsidP="001C1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94791D" w:rsidRPr="00EE73E3" w:rsidRDefault="0094791D" w:rsidP="001C17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</w:t>
            </w:r>
            <w:r w:rsidR="00A532F2">
              <w:rPr>
                <w:rFonts w:ascii="Times New Roman" w:hAnsi="Times New Roman" w:cs="Times New Roman"/>
                <w:sz w:val="28"/>
                <w:szCs w:val="28"/>
              </w:rPr>
              <w:t>ородского поселения на 2018-2026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BA" w:rsidRDefault="008D46BA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BA" w:rsidRDefault="008D46BA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ремонта, благоустройства), </w:t>
      </w:r>
    </w:p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94791D" w:rsidRPr="00EE73E3" w:rsidRDefault="0094791D" w:rsidP="009479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3103"/>
        <w:gridCol w:w="2002"/>
        <w:gridCol w:w="2372"/>
        <w:gridCol w:w="1471"/>
        <w:gridCol w:w="630"/>
        <w:gridCol w:w="936"/>
        <w:gridCol w:w="576"/>
        <w:gridCol w:w="576"/>
        <w:gridCol w:w="868"/>
        <w:gridCol w:w="801"/>
        <w:gridCol w:w="766"/>
        <w:gridCol w:w="576"/>
        <w:gridCol w:w="576"/>
      </w:tblGrid>
      <w:tr w:rsidR="006E14B7" w:rsidRPr="00EE73E3" w:rsidTr="00D01619">
        <w:trPr>
          <w:trHeight w:val="3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уб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6E14B7" w:rsidRPr="00EE73E3" w:rsidTr="00D0161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B7" w:rsidRPr="00EE73E3" w:rsidRDefault="006E14B7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B7" w:rsidRPr="00EE73E3" w:rsidRDefault="006E14B7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B7" w:rsidRPr="00EE73E3" w:rsidRDefault="006E14B7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B7" w:rsidRPr="00EE73E3" w:rsidRDefault="006E14B7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4B7" w:rsidRPr="00EE73E3" w:rsidRDefault="006E14B7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6E14B7" w:rsidRPr="00EE73E3" w:rsidTr="00D0161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14B7" w:rsidRPr="00EE73E3" w:rsidRDefault="006E14B7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 дворовых территорий многоквартирных домов Семикаракорского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6565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8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7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EC6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149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149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149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0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1.1.1. Благоустройство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дворовой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териитории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многоквартирных домов по пер. Мелиоративный, 4;                          пер. Мелиоративный, 6;                            ул. Чехова, 52.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7727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1.1.2. Благоустройство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дворовой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териитории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дворовой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териитории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многоквартирных домов по                                       ул. А.А.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Араканцева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4;                                      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11;                                 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407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1.1.4.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дворовой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териитории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многоквартирного дома по  ул. Королева, 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93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2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 общественных территорий Семикаракорского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D73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D73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16 908,4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D73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146 949,4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D73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D73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D73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38545,5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B438D5" w:rsidP="00D7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6 587,5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19 557,8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37407,3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D7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9 563,0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123 884,7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D7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88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016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D7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1 560,3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88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B438D5" w:rsidP="00D7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D01619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016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2154,1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8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016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16 908,4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146 949,4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9264B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B43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8D5">
              <w:rPr>
                <w:rFonts w:ascii="Times New Roman" w:hAnsi="Times New Roman" w:cs="Times New Roman"/>
                <w:sz w:val="20"/>
                <w:szCs w:val="20"/>
              </w:rPr>
              <w:t>5319,0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2154,1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6 587,5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94 557,8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4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6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9 563,0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48 884,7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4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1 946,7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4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757,9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1 560,3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4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B438D5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38D5">
              <w:rPr>
                <w:rFonts w:ascii="Times New Roman" w:eastAsia="Times New Roman" w:hAnsi="Times New Roman" w:cs="Times New Roman"/>
                <w:sz w:val="18"/>
                <w:szCs w:val="18"/>
              </w:rPr>
              <w:t>5319,0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619">
              <w:rPr>
                <w:rFonts w:ascii="Times New Roman" w:eastAsia="Times New Roman" w:hAnsi="Times New Roman" w:cs="Times New Roman"/>
                <w:sz w:val="18"/>
                <w:szCs w:val="18"/>
              </w:rPr>
              <w:t>2154,1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4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3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работ по объекту: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общественной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территории, расположенной по адресу: Ростовская обл., г. Семикаракорск, ул. Ленина между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16 680,5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20 015,0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45C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6 587,5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19 557,8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771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E10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9 563,0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433,2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771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771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530,0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771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771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строительного 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работами по объекту: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Н.С. Арабского»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186,4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186,4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3D63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1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авторского надзора за работами по объекту: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общественной территории, расположенной по адресу: Ростовская обл., г. Семикаракорск, ул. Ленина между пр.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пр. Н.С. Арабского»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592D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619" w:rsidRPr="00EE73E3" w:rsidRDefault="00D01619" w:rsidP="004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Выполнение строительно-монтажных работ по объекту: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общественного пространства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Место для купания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Подвесной мост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расположенного по адресу: Ростовская обл., Семикаракорский р-н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126 380,2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123 451,5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1 946,7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0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B900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2.1.5.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строительного контроля по объекту: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общественного пространства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Место для купания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Подвесной мост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расположенного по адресу: Ростовская обл., Семикаракорский р-н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5D38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AC6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AC6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AC6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AC6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2.1.6.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авторского надзора по объекту: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общественного пространства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Место для купания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Подвесной мост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расположенного по адресу: Ростовская обл., Семикаракорский р-н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В.А.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250,5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F32F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0F12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F32F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F32F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F32F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250,5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F32F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F32F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C18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2.1.7.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технического присоединения по объекту: Благоустройство общественного пространства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Место для купания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Подвесной мост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расположенного по адресу: Ростовская обл., Семикаракорский р-н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метров по направлению на запад от строения, расположенного по адресу: город Семикаракорск, проспект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20/1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A7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A7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A7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A7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A7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Default="00D01619">
            <w:r w:rsidRPr="001A7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2.1.8.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619" w:rsidRPr="00EE73E3" w:rsidRDefault="00D01619" w:rsidP="004A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Реализация программ современной городской среды (Субсидии на </w:t>
            </w: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реализацию мероприятий по формированию современной городской среды в части благоустройства общественных территорий) в рамках подпрограммы «Благоустройство общественных территорий Семикаракорского городского поселения»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 (бюджетные инвестиции)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38545,5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10321,8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717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37407,3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1865,5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1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6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88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88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8418,2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8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161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Авторский надзор за работами по объекту: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Общественная территория, расположенная по адресу: Ростовская область, Семикаракорский район, 10 метров по направлению на север от строения, расположенного по адресу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город Семикаракорск, ул. Ленина, 138 (благоустройство)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1E39BF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1E39BF" w:rsidP="00370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39BF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9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2.1.9</w:t>
            </w: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619" w:rsidRPr="00EE73E3" w:rsidRDefault="00D01619" w:rsidP="0037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37788C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строительного контроля за работами по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объекту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территория, расположенная по адресу: Ростовская область, Семикаракорский район, 10 метров по направлению на север от строения, расположенного по адресу: город Семикаракорск, ул. Ленина, 138 (благоустройство)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D75C2C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9C37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16DA3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16DA3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16DA3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16DA3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75C2C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C2C"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16DA3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37788C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программ формирования современной городской среды (Субсидии на реализацию мероприятий по формированию 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современной городской среды в части благоустройства общественных территорий) в рамках подпрограммы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общественных территорий Семикаракорского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городскоо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программы Семикаракорского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Формирование современной городской среды на территории Семикаракорского городского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3E3095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3E3095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3E3095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8A7C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8E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3E3095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3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проверки сметной стоимости объекта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общественной территории, расположенной по адресу: Ростовская область, г. Семикаракорск, 21 переулок на участке от пр. 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Атаманский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до ул. Луговая (устройство тротуаров)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44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A16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947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2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7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общественной территории, расположенной по адресу: Ростовская область,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21 переулок на участке от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пр.Атаманский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ул. Луговая (устройство тротуаров)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1338,3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223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095">
              <w:rPr>
                <w:rFonts w:ascii="Times New Roman" w:eastAsia="Times New Roman" w:hAnsi="Times New Roman" w:cs="Times New Roman"/>
                <w:sz w:val="18"/>
                <w:szCs w:val="18"/>
              </w:rPr>
              <w:t>1338,3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AC7B56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объекту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подпорной стены на ул. Ленина между пр.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и пр.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Н.С.Арабского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524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01619"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A902A0" w:rsidRDefault="001C5301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Default="001E39BF">
            <w:r w:rsidRPr="001F59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Default="001E39BF">
            <w:r w:rsidRPr="001F59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Default="001E39BF">
            <w:r w:rsidRPr="001F59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Default="001E39BF">
            <w:r w:rsidRPr="001F59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3E3095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C5301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D01619" w:rsidRPr="00EE73E3" w:rsidTr="00D01619">
        <w:trPr>
          <w:trHeight w:val="3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19" w:rsidRPr="00EE73E3" w:rsidRDefault="00D01619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Pr="00EE73E3" w:rsidRDefault="00D01619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619" w:rsidRDefault="00D01619">
            <w:r w:rsidRPr="004E0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зданию МБУ ГКДЦ, расположенной по адресу: Ростовская область,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, пр. Атаманский, 265</w:t>
            </w:r>
          </w:p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B438D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5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B438D5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438D5">
              <w:rPr>
                <w:rFonts w:ascii="Times New Roman" w:hAnsi="Times New Roman" w:cs="Times New Roman"/>
                <w:sz w:val="18"/>
                <w:szCs w:val="18"/>
              </w:rPr>
              <w:t>1256,4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территории, расположенной по адресу </w:t>
            </w:r>
            <w:proofErr w:type="spell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, ул. Серегина,1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18"/>
                <w:szCs w:val="18"/>
              </w:rPr>
              <w:t>156,7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3E3095" w:rsidP="005D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095">
              <w:rPr>
                <w:rFonts w:ascii="Times New Roman" w:hAnsi="Times New Roman" w:cs="Times New Roman"/>
                <w:sz w:val="18"/>
                <w:szCs w:val="18"/>
              </w:rPr>
              <w:t>156,7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D7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многоквартирному дому, расположенному по адресу: Ростовская область,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, ул. Строителей,9/2</w:t>
            </w:r>
          </w:p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3E3095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095">
              <w:rPr>
                <w:rFonts w:ascii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4E3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многоквартирному дому, расположенному по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дресу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: Ростовская область, г. Семикаракорск, ул. Чехова,52</w:t>
            </w:r>
          </w:p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3E3095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095"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815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2.1.18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Благоустройство территории, прилегающей к многоквартирному дому, расположенному по </w:t>
            </w:r>
            <w:proofErr w:type="spellStart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дресу</w:t>
            </w:r>
            <w:proofErr w:type="spellEnd"/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: Ростовская область, г. Семикаракорск, ул. Королева, 8а</w:t>
            </w:r>
          </w:p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3E3095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3E3095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3095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0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6BA">
              <w:rPr>
                <w:rFonts w:ascii="Times New Roman" w:eastAsia="Times New Roman" w:hAnsi="Times New Roman" w:cs="Times New Roman"/>
                <w:sz w:val="18"/>
                <w:szCs w:val="18"/>
              </w:rPr>
              <w:t>2.1.19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46BA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объекту: «Благоустройство общественной территории, расположенной по адресу: Ростовская область, </w:t>
            </w:r>
            <w:proofErr w:type="spellStart"/>
            <w:r w:rsidRPr="008D46BA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D46B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D46BA">
              <w:rPr>
                <w:rFonts w:ascii="Times New Roman" w:hAnsi="Times New Roman" w:cs="Times New Roman"/>
                <w:sz w:val="18"/>
                <w:szCs w:val="18"/>
              </w:rPr>
              <w:t>емикаракорск</w:t>
            </w:r>
            <w:proofErr w:type="spellEnd"/>
            <w:r w:rsidRPr="008D46BA">
              <w:rPr>
                <w:rFonts w:ascii="Times New Roman" w:hAnsi="Times New Roman" w:cs="Times New Roman"/>
                <w:sz w:val="18"/>
                <w:szCs w:val="18"/>
              </w:rPr>
              <w:t xml:space="preserve">, пр. </w:t>
            </w:r>
            <w:proofErr w:type="spellStart"/>
            <w:r w:rsidRPr="008D46BA">
              <w:rPr>
                <w:rFonts w:ascii="Times New Roman" w:hAnsi="Times New Roman" w:cs="Times New Roman"/>
                <w:sz w:val="18"/>
                <w:szCs w:val="18"/>
              </w:rPr>
              <w:t>В.А.Закруткина</w:t>
            </w:r>
            <w:proofErr w:type="spellEnd"/>
            <w:r w:rsidRPr="008D46BA">
              <w:rPr>
                <w:rFonts w:ascii="Times New Roman" w:hAnsi="Times New Roman" w:cs="Times New Roman"/>
                <w:sz w:val="18"/>
                <w:szCs w:val="18"/>
              </w:rPr>
              <w:t>, 25» (сквер Солнечный)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C5301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1C5301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C5301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C5301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301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C5301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301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 по подготовке проектной документации по объекту «Общественная </w:t>
            </w:r>
            <w:proofErr w:type="gramStart"/>
            <w:r w:rsidRPr="001C5301">
              <w:rPr>
                <w:rFonts w:ascii="Times New Roman" w:hAnsi="Times New Roman" w:cs="Times New Roman"/>
                <w:sz w:val="18"/>
                <w:szCs w:val="18"/>
              </w:rPr>
              <w:t>территория</w:t>
            </w:r>
            <w:proofErr w:type="gramEnd"/>
            <w:r w:rsidRPr="001C5301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расположенная по адресу: Ростовская область, Семикаракорский район, 10 метров по направлению на север от строения, расположенного по адресу: город Семикаракорск, ул. Ленина 138 (благоустройство)»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1C5301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C5301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301"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875A5E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A5E">
              <w:rPr>
                <w:rFonts w:ascii="Times New Roman" w:hAnsi="Times New Roman" w:cs="Times New Roman"/>
                <w:sz w:val="18"/>
                <w:szCs w:val="18"/>
              </w:rPr>
              <w:t xml:space="preserve">Инициативные платежи, зачисляемые в бюджеты городских поселений (на реализацию инициативного проекта «Благоустройство общественной </w:t>
            </w:r>
            <w:r w:rsidRPr="00875A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расположенной по адресу:</w:t>
            </w:r>
            <w:proofErr w:type="gramEnd"/>
            <w:r w:rsidRPr="00875A5E">
              <w:rPr>
                <w:rFonts w:ascii="Times New Roman" w:hAnsi="Times New Roman" w:cs="Times New Roman"/>
                <w:sz w:val="18"/>
                <w:szCs w:val="18"/>
              </w:rPr>
              <w:t xml:space="preserve"> Ростовская область, Семикаракорский район, примерно в 2 м по направлению на юго-запад от строения, расположенного по адресу: г. Семикаракорск, ул. Калинина, 8/1»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D64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875A5E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42E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42E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42E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42E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42E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042E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875A5E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875A5E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5A5E">
              <w:rPr>
                <w:rFonts w:ascii="Times New Roman" w:eastAsia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39BF" w:rsidRPr="00EE73E3" w:rsidRDefault="001E39BF" w:rsidP="00005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5A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8D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586A1C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2.1.22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586A1C" w:rsidP="000056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86A1C"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платежи, зачисляемые в бюджеты городских поселений (на реализацию инициативного проекта «Благоустройство общественной территории расположенной по адресу:</w:t>
            </w:r>
            <w:proofErr w:type="gramEnd"/>
            <w:r w:rsidRPr="00586A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86A1C">
              <w:rPr>
                <w:rFonts w:ascii="Times New Roman" w:hAnsi="Times New Roman" w:cs="Times New Roman"/>
                <w:sz w:val="18"/>
                <w:szCs w:val="18"/>
              </w:rPr>
              <w:t>Ростовская область, р-н Семикаракорский, примерно в 30 м по направлению на юг от строения, расположенного по адресу: г. Семикаракорск, ул. М.И. Левченко, 51»)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586A1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A902A0" w:rsidRDefault="00586A1C" w:rsidP="005D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2A0">
              <w:rPr>
                <w:rFonts w:ascii="Times New Roman" w:eastAsia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586A1C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586A1C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6A1C">
              <w:rPr>
                <w:rFonts w:ascii="Times New Roman" w:eastAsia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1E39BF" w:rsidRPr="00EE73E3" w:rsidTr="00D01619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BF" w:rsidRPr="00EE73E3" w:rsidRDefault="001E39BF" w:rsidP="005D5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5D69F1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BF" w:rsidRPr="00EE73E3" w:rsidRDefault="001E39BF" w:rsidP="009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Pr="00EE73E3" w:rsidRDefault="001E39BF" w:rsidP="00404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73E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39BF" w:rsidRDefault="001E39BF">
            <w:r w:rsidRPr="00F848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</w:tbl>
    <w:p w:rsidR="0094791D" w:rsidRPr="00EE73E3" w:rsidRDefault="0094791D" w:rsidP="001F5E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94791D" w:rsidRPr="00EE73E3" w:rsidSect="00A25846">
          <w:pgSz w:w="16838" w:h="11906" w:orient="landscape"/>
          <w:pgMar w:top="227" w:right="567" w:bottom="284" w:left="567" w:header="709" w:footer="600" w:gutter="0"/>
          <w:cols w:space="708"/>
          <w:docGrid w:linePitch="360"/>
        </w:sect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94791D" w:rsidRPr="00EE73E3" w:rsidTr="0094791D">
        <w:tc>
          <w:tcPr>
            <w:tcW w:w="4361" w:type="dxa"/>
          </w:tcPr>
          <w:p w:rsidR="0094791D" w:rsidRPr="00EE73E3" w:rsidRDefault="0094791D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4791D" w:rsidRPr="00EE73E3" w:rsidRDefault="0094791D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94791D" w:rsidRPr="00EE73E3" w:rsidRDefault="0094791D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</w:t>
            </w:r>
            <w:r w:rsidR="00B97C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 </w:t>
      </w: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564C31" w:rsidRPr="00EE73E3">
        <w:rPr>
          <w:rFonts w:ascii="Times New Roman" w:hAnsi="Times New Roman" w:cs="Times New Roman"/>
          <w:sz w:val="28"/>
          <w:szCs w:val="28"/>
        </w:rPr>
        <w:t>,</w:t>
      </w: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требующих благоустройства</w:t>
      </w: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3474"/>
        <w:gridCol w:w="6165"/>
      </w:tblGrid>
      <w:tr w:rsidR="0094791D" w:rsidRPr="00EE73E3" w:rsidTr="0094791D">
        <w:tc>
          <w:tcPr>
            <w:tcW w:w="817" w:type="dxa"/>
          </w:tcPr>
          <w:p w:rsidR="0094791D" w:rsidRPr="00EE73E3" w:rsidRDefault="0094791D" w:rsidP="0094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94791D" w:rsidRPr="00EE73E3" w:rsidRDefault="0094791D" w:rsidP="0094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94791D" w:rsidRPr="00EE73E3" w:rsidRDefault="0094791D" w:rsidP="0094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16А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16Б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16В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16Г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19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20А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20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Куликова, 54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11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13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А.А. Араканцева, 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17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21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43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45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47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В.А. Закруткина, 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Молодежная, 50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Строителей, 5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Школьный, 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737B2" w:rsidRPr="00EE73E3" w:rsidTr="0094791D">
        <w:tc>
          <w:tcPr>
            <w:tcW w:w="817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2737B2" w:rsidRPr="00EE73E3" w:rsidRDefault="002737B2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94791D" w:rsidRPr="00EE73E3" w:rsidTr="0094791D">
        <w:tc>
          <w:tcPr>
            <w:tcW w:w="4361" w:type="dxa"/>
          </w:tcPr>
          <w:p w:rsidR="0094791D" w:rsidRPr="00EE73E3" w:rsidRDefault="0094791D" w:rsidP="0094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4791D" w:rsidRPr="00EE73E3" w:rsidRDefault="0094791D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94791D" w:rsidRPr="00EE73E3" w:rsidRDefault="0094791D" w:rsidP="00B97C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</w:t>
            </w:r>
            <w:r w:rsidR="00B97C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 xml:space="preserve">Перечень общественных пространств </w:t>
      </w: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3E3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CB06BD" w:rsidRPr="00EE73E3">
        <w:rPr>
          <w:rFonts w:ascii="Times New Roman" w:hAnsi="Times New Roman" w:cs="Times New Roman"/>
          <w:sz w:val="28"/>
          <w:szCs w:val="28"/>
        </w:rPr>
        <w:t>,</w:t>
      </w:r>
      <w:r w:rsidRPr="00EE7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E73E3">
        <w:rPr>
          <w:rFonts w:ascii="Times New Roman" w:hAnsi="Times New Roman" w:cs="Times New Roman"/>
          <w:sz w:val="28"/>
          <w:szCs w:val="28"/>
        </w:rPr>
        <w:t>требующих</w:t>
      </w:r>
      <w:proofErr w:type="gramEnd"/>
      <w:r w:rsidRPr="00EE73E3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</w:p>
    <w:p w:rsidR="0094791D" w:rsidRPr="00EE73E3" w:rsidRDefault="0094791D" w:rsidP="00947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 w:firstRow="1" w:lastRow="0" w:firstColumn="1" w:lastColumn="0" w:noHBand="0" w:noVBand="1"/>
      </w:tblPr>
      <w:tblGrid>
        <w:gridCol w:w="817"/>
        <w:gridCol w:w="4111"/>
        <w:gridCol w:w="5456"/>
      </w:tblGrid>
      <w:tr w:rsidR="0094791D" w:rsidRPr="00EE73E3" w:rsidTr="0094791D">
        <w:tc>
          <w:tcPr>
            <w:tcW w:w="817" w:type="dxa"/>
          </w:tcPr>
          <w:p w:rsidR="0094791D" w:rsidRPr="00EE73E3" w:rsidRDefault="0094791D" w:rsidP="0094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94791D" w:rsidRPr="00EE73E3" w:rsidRDefault="0094791D" w:rsidP="0094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общественного пространства</w:t>
            </w:r>
          </w:p>
        </w:tc>
        <w:tc>
          <w:tcPr>
            <w:tcW w:w="5456" w:type="dxa"/>
          </w:tcPr>
          <w:p w:rsidR="0094791D" w:rsidRPr="00EE73E3" w:rsidRDefault="0094791D" w:rsidP="0094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94791D" w:rsidRPr="00EE73E3" w:rsidTr="0094791D">
        <w:tc>
          <w:tcPr>
            <w:tcW w:w="817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1D" w:rsidRPr="00EE73E3" w:rsidTr="0094791D">
        <w:tc>
          <w:tcPr>
            <w:tcW w:w="817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пр. В.А. Закруткина </w:t>
            </w:r>
          </w:p>
        </w:tc>
      </w:tr>
      <w:tr w:rsidR="0094791D" w:rsidRPr="00EE73E3" w:rsidTr="0094791D">
        <w:tc>
          <w:tcPr>
            <w:tcW w:w="817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ул. Ленина (от пр.</w:t>
            </w:r>
            <w:proofErr w:type="gramEnd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 В.А. Закруткина до пр. </w:t>
            </w:r>
            <w:proofErr w:type="gramStart"/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Н.С. Арабского)</w:t>
            </w:r>
            <w:proofErr w:type="gramEnd"/>
          </w:p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1D" w:rsidRPr="00EE73E3" w:rsidTr="0094791D">
        <w:tc>
          <w:tcPr>
            <w:tcW w:w="817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 xml:space="preserve">ул. Орджоникидзе (сквер </w:t>
            </w:r>
            <w:r w:rsidR="00083E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  <w:r w:rsidR="00083E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1D" w:rsidRPr="00D34499" w:rsidTr="0094791D">
        <w:tc>
          <w:tcPr>
            <w:tcW w:w="817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94791D" w:rsidRPr="00EE73E3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94791D" w:rsidRPr="00D34499" w:rsidRDefault="0094791D" w:rsidP="0094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3E3">
              <w:rPr>
                <w:rFonts w:ascii="Times New Roman" w:hAnsi="Times New Roman" w:cs="Times New Roman"/>
                <w:sz w:val="28"/>
                <w:szCs w:val="28"/>
              </w:rPr>
              <w:t>пр. Атаманский, 265</w:t>
            </w:r>
            <w:r w:rsidRPr="00D34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4791D" w:rsidRPr="00D34499" w:rsidRDefault="00083EDA" w:rsidP="000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».</w:t>
      </w:r>
    </w:p>
    <w:p w:rsidR="0094791D" w:rsidRPr="00D34499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791D" w:rsidRPr="00D34499" w:rsidRDefault="0094791D" w:rsidP="009479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94791D" w:rsidRPr="00D34499" w:rsidSect="009851D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19" w:rsidRDefault="00D01619" w:rsidP="00037167">
      <w:pPr>
        <w:spacing w:after="0" w:line="240" w:lineRule="auto"/>
      </w:pPr>
      <w:r>
        <w:separator/>
      </w:r>
    </w:p>
  </w:endnote>
  <w:endnote w:type="continuationSeparator" w:id="0">
    <w:p w:rsidR="00D01619" w:rsidRDefault="00D01619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19" w:rsidRDefault="00D01619">
    <w:pPr>
      <w:pStyle w:val="af4"/>
      <w:jc w:val="right"/>
    </w:pPr>
  </w:p>
  <w:p w:rsidR="00D01619" w:rsidRDefault="00D0161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5653"/>
    </w:sdtPr>
    <w:sdtEndPr/>
    <w:sdtContent>
      <w:p w:rsidR="00D01619" w:rsidRDefault="00D01619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1619" w:rsidRDefault="00D0161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19" w:rsidRDefault="00D01619" w:rsidP="00037167">
      <w:pPr>
        <w:spacing w:after="0" w:line="240" w:lineRule="auto"/>
      </w:pPr>
      <w:r>
        <w:separator/>
      </w:r>
    </w:p>
  </w:footnote>
  <w:footnote w:type="continuationSeparator" w:id="0">
    <w:p w:rsidR="00D01619" w:rsidRDefault="00D01619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59E"/>
    <w:rsid w:val="000002B4"/>
    <w:rsid w:val="000025B9"/>
    <w:rsid w:val="00003584"/>
    <w:rsid w:val="00003744"/>
    <w:rsid w:val="0000567F"/>
    <w:rsid w:val="00010537"/>
    <w:rsid w:val="000106AA"/>
    <w:rsid w:val="00022900"/>
    <w:rsid w:val="00027DBA"/>
    <w:rsid w:val="00027F3E"/>
    <w:rsid w:val="00034330"/>
    <w:rsid w:val="00035305"/>
    <w:rsid w:val="00037167"/>
    <w:rsid w:val="0004059E"/>
    <w:rsid w:val="000427DE"/>
    <w:rsid w:val="000438BD"/>
    <w:rsid w:val="000447B6"/>
    <w:rsid w:val="00046531"/>
    <w:rsid w:val="0005094F"/>
    <w:rsid w:val="0005096B"/>
    <w:rsid w:val="00051EF1"/>
    <w:rsid w:val="00053803"/>
    <w:rsid w:val="00054B68"/>
    <w:rsid w:val="00056AEC"/>
    <w:rsid w:val="000612F4"/>
    <w:rsid w:val="0006166F"/>
    <w:rsid w:val="00061A88"/>
    <w:rsid w:val="00065024"/>
    <w:rsid w:val="00065FF5"/>
    <w:rsid w:val="00070AF1"/>
    <w:rsid w:val="00071070"/>
    <w:rsid w:val="0007165A"/>
    <w:rsid w:val="00073B60"/>
    <w:rsid w:val="00073DF7"/>
    <w:rsid w:val="00074EA6"/>
    <w:rsid w:val="00077936"/>
    <w:rsid w:val="000805C3"/>
    <w:rsid w:val="00081DF8"/>
    <w:rsid w:val="00083590"/>
    <w:rsid w:val="000839C2"/>
    <w:rsid w:val="00083EDA"/>
    <w:rsid w:val="000845C8"/>
    <w:rsid w:val="00084AAE"/>
    <w:rsid w:val="00093125"/>
    <w:rsid w:val="0009312F"/>
    <w:rsid w:val="00093E91"/>
    <w:rsid w:val="000A0137"/>
    <w:rsid w:val="000A15D1"/>
    <w:rsid w:val="000B07B7"/>
    <w:rsid w:val="000B0995"/>
    <w:rsid w:val="000B15E4"/>
    <w:rsid w:val="000B1E6A"/>
    <w:rsid w:val="000B2522"/>
    <w:rsid w:val="000C3288"/>
    <w:rsid w:val="000C4588"/>
    <w:rsid w:val="000C5D13"/>
    <w:rsid w:val="000C7788"/>
    <w:rsid w:val="000D124D"/>
    <w:rsid w:val="000D1FB9"/>
    <w:rsid w:val="000D38C2"/>
    <w:rsid w:val="000D4EE3"/>
    <w:rsid w:val="000D50C2"/>
    <w:rsid w:val="000D529C"/>
    <w:rsid w:val="000D5AE7"/>
    <w:rsid w:val="000D5B9E"/>
    <w:rsid w:val="000D78BE"/>
    <w:rsid w:val="000E219A"/>
    <w:rsid w:val="000E3665"/>
    <w:rsid w:val="000E3B53"/>
    <w:rsid w:val="000E511D"/>
    <w:rsid w:val="000E7E37"/>
    <w:rsid w:val="000F1F69"/>
    <w:rsid w:val="000F75E2"/>
    <w:rsid w:val="00104227"/>
    <w:rsid w:val="00113BFC"/>
    <w:rsid w:val="0011773F"/>
    <w:rsid w:val="00117C04"/>
    <w:rsid w:val="001234F7"/>
    <w:rsid w:val="00125432"/>
    <w:rsid w:val="00127DEA"/>
    <w:rsid w:val="00134344"/>
    <w:rsid w:val="001359A7"/>
    <w:rsid w:val="00137410"/>
    <w:rsid w:val="00137D1A"/>
    <w:rsid w:val="00144632"/>
    <w:rsid w:val="00146AB2"/>
    <w:rsid w:val="001551D4"/>
    <w:rsid w:val="00155E0D"/>
    <w:rsid w:val="0016511B"/>
    <w:rsid w:val="00165AA5"/>
    <w:rsid w:val="00175FF2"/>
    <w:rsid w:val="00177437"/>
    <w:rsid w:val="001810AA"/>
    <w:rsid w:val="00182496"/>
    <w:rsid w:val="00185039"/>
    <w:rsid w:val="001858C1"/>
    <w:rsid w:val="0018645D"/>
    <w:rsid w:val="00190A2D"/>
    <w:rsid w:val="001921B2"/>
    <w:rsid w:val="00193C0E"/>
    <w:rsid w:val="001950F5"/>
    <w:rsid w:val="00197B5D"/>
    <w:rsid w:val="00197DE4"/>
    <w:rsid w:val="001A266F"/>
    <w:rsid w:val="001A416E"/>
    <w:rsid w:val="001A4FAD"/>
    <w:rsid w:val="001A5A07"/>
    <w:rsid w:val="001B083F"/>
    <w:rsid w:val="001B5C34"/>
    <w:rsid w:val="001B62EB"/>
    <w:rsid w:val="001C04BC"/>
    <w:rsid w:val="001C173E"/>
    <w:rsid w:val="001C18BB"/>
    <w:rsid w:val="001C4C48"/>
    <w:rsid w:val="001C5301"/>
    <w:rsid w:val="001C5C21"/>
    <w:rsid w:val="001C5F5E"/>
    <w:rsid w:val="001C6DDE"/>
    <w:rsid w:val="001C7865"/>
    <w:rsid w:val="001D04F0"/>
    <w:rsid w:val="001D5DA0"/>
    <w:rsid w:val="001D6267"/>
    <w:rsid w:val="001D6F4C"/>
    <w:rsid w:val="001E39BF"/>
    <w:rsid w:val="001E3AE4"/>
    <w:rsid w:val="001E3E6C"/>
    <w:rsid w:val="001E54D9"/>
    <w:rsid w:val="001E576E"/>
    <w:rsid w:val="001E6C17"/>
    <w:rsid w:val="001F21CF"/>
    <w:rsid w:val="001F2B80"/>
    <w:rsid w:val="001F2C44"/>
    <w:rsid w:val="001F3D92"/>
    <w:rsid w:val="001F5412"/>
    <w:rsid w:val="001F5EAF"/>
    <w:rsid w:val="001F767E"/>
    <w:rsid w:val="002056E9"/>
    <w:rsid w:val="002131A1"/>
    <w:rsid w:val="00213628"/>
    <w:rsid w:val="002174C6"/>
    <w:rsid w:val="0022005C"/>
    <w:rsid w:val="002203DF"/>
    <w:rsid w:val="00221FEB"/>
    <w:rsid w:val="00222F26"/>
    <w:rsid w:val="002232F5"/>
    <w:rsid w:val="002273D7"/>
    <w:rsid w:val="00231CBC"/>
    <w:rsid w:val="00236C3F"/>
    <w:rsid w:val="002407A4"/>
    <w:rsid w:val="00250BA2"/>
    <w:rsid w:val="002519C1"/>
    <w:rsid w:val="002536B5"/>
    <w:rsid w:val="002549D7"/>
    <w:rsid w:val="00255717"/>
    <w:rsid w:val="00256DA1"/>
    <w:rsid w:val="00260943"/>
    <w:rsid w:val="00262AE3"/>
    <w:rsid w:val="00264425"/>
    <w:rsid w:val="002649E2"/>
    <w:rsid w:val="00267116"/>
    <w:rsid w:val="002702D0"/>
    <w:rsid w:val="00270319"/>
    <w:rsid w:val="002705E9"/>
    <w:rsid w:val="002715FB"/>
    <w:rsid w:val="0027170C"/>
    <w:rsid w:val="002737B2"/>
    <w:rsid w:val="0027413D"/>
    <w:rsid w:val="00274218"/>
    <w:rsid w:val="002803AB"/>
    <w:rsid w:val="00280C7F"/>
    <w:rsid w:val="00283A31"/>
    <w:rsid w:val="002906EA"/>
    <w:rsid w:val="00290F06"/>
    <w:rsid w:val="00292A4E"/>
    <w:rsid w:val="0029462F"/>
    <w:rsid w:val="002953F5"/>
    <w:rsid w:val="002A0B7B"/>
    <w:rsid w:val="002A1603"/>
    <w:rsid w:val="002A3BE1"/>
    <w:rsid w:val="002A4204"/>
    <w:rsid w:val="002B339F"/>
    <w:rsid w:val="002C1D25"/>
    <w:rsid w:val="002C3410"/>
    <w:rsid w:val="002C4561"/>
    <w:rsid w:val="002C72E7"/>
    <w:rsid w:val="002E5997"/>
    <w:rsid w:val="002E61D4"/>
    <w:rsid w:val="002E79EA"/>
    <w:rsid w:val="002F1CEE"/>
    <w:rsid w:val="002F28B5"/>
    <w:rsid w:val="002F400C"/>
    <w:rsid w:val="002F6487"/>
    <w:rsid w:val="002F7650"/>
    <w:rsid w:val="00300D1E"/>
    <w:rsid w:val="00302BCC"/>
    <w:rsid w:val="00303431"/>
    <w:rsid w:val="00304800"/>
    <w:rsid w:val="00305F5C"/>
    <w:rsid w:val="003061EB"/>
    <w:rsid w:val="00306D45"/>
    <w:rsid w:val="00307129"/>
    <w:rsid w:val="00310198"/>
    <w:rsid w:val="00310388"/>
    <w:rsid w:val="00311C97"/>
    <w:rsid w:val="00313C3D"/>
    <w:rsid w:val="00313DAB"/>
    <w:rsid w:val="00314217"/>
    <w:rsid w:val="00317225"/>
    <w:rsid w:val="00320291"/>
    <w:rsid w:val="00320381"/>
    <w:rsid w:val="0032372F"/>
    <w:rsid w:val="00326AFF"/>
    <w:rsid w:val="00327218"/>
    <w:rsid w:val="00331033"/>
    <w:rsid w:val="003313AB"/>
    <w:rsid w:val="00331B50"/>
    <w:rsid w:val="00332B70"/>
    <w:rsid w:val="0033409E"/>
    <w:rsid w:val="0033501E"/>
    <w:rsid w:val="00335922"/>
    <w:rsid w:val="00335DBE"/>
    <w:rsid w:val="00337D13"/>
    <w:rsid w:val="00340DDF"/>
    <w:rsid w:val="003460D2"/>
    <w:rsid w:val="0035196B"/>
    <w:rsid w:val="00351F52"/>
    <w:rsid w:val="00353DF0"/>
    <w:rsid w:val="003573D2"/>
    <w:rsid w:val="00361504"/>
    <w:rsid w:val="0036241F"/>
    <w:rsid w:val="003642D6"/>
    <w:rsid w:val="00365DF0"/>
    <w:rsid w:val="003704AD"/>
    <w:rsid w:val="0037081C"/>
    <w:rsid w:val="00372AFE"/>
    <w:rsid w:val="0037300A"/>
    <w:rsid w:val="003746BB"/>
    <w:rsid w:val="003764E5"/>
    <w:rsid w:val="003775E3"/>
    <w:rsid w:val="0037788C"/>
    <w:rsid w:val="00381867"/>
    <w:rsid w:val="00387799"/>
    <w:rsid w:val="0039336A"/>
    <w:rsid w:val="00393A51"/>
    <w:rsid w:val="003A2B67"/>
    <w:rsid w:val="003A67D4"/>
    <w:rsid w:val="003A6AB1"/>
    <w:rsid w:val="003B1108"/>
    <w:rsid w:val="003B5F19"/>
    <w:rsid w:val="003B6479"/>
    <w:rsid w:val="003C24B6"/>
    <w:rsid w:val="003D2BB9"/>
    <w:rsid w:val="003E053E"/>
    <w:rsid w:val="003E1C0D"/>
    <w:rsid w:val="003E3095"/>
    <w:rsid w:val="003E7B0E"/>
    <w:rsid w:val="003F11C4"/>
    <w:rsid w:val="003F4607"/>
    <w:rsid w:val="003F4722"/>
    <w:rsid w:val="003F7577"/>
    <w:rsid w:val="003F7F5F"/>
    <w:rsid w:val="00400055"/>
    <w:rsid w:val="00404F06"/>
    <w:rsid w:val="00405B4D"/>
    <w:rsid w:val="004109E5"/>
    <w:rsid w:val="00410CD6"/>
    <w:rsid w:val="004138A2"/>
    <w:rsid w:val="00413E65"/>
    <w:rsid w:val="00415319"/>
    <w:rsid w:val="00421161"/>
    <w:rsid w:val="00431338"/>
    <w:rsid w:val="00432FFF"/>
    <w:rsid w:val="0043373F"/>
    <w:rsid w:val="0043388C"/>
    <w:rsid w:val="00436F2C"/>
    <w:rsid w:val="00436F91"/>
    <w:rsid w:val="00440D00"/>
    <w:rsid w:val="0044124D"/>
    <w:rsid w:val="00443446"/>
    <w:rsid w:val="00445E06"/>
    <w:rsid w:val="00447496"/>
    <w:rsid w:val="004508F5"/>
    <w:rsid w:val="00453437"/>
    <w:rsid w:val="00455458"/>
    <w:rsid w:val="00460183"/>
    <w:rsid w:val="00464833"/>
    <w:rsid w:val="00465817"/>
    <w:rsid w:val="00466C7A"/>
    <w:rsid w:val="00471CAD"/>
    <w:rsid w:val="00473465"/>
    <w:rsid w:val="00474C1E"/>
    <w:rsid w:val="00474F32"/>
    <w:rsid w:val="00476492"/>
    <w:rsid w:val="00476960"/>
    <w:rsid w:val="0048466F"/>
    <w:rsid w:val="0048637A"/>
    <w:rsid w:val="004865C9"/>
    <w:rsid w:val="00491BB8"/>
    <w:rsid w:val="00493B3A"/>
    <w:rsid w:val="004956CB"/>
    <w:rsid w:val="004962DC"/>
    <w:rsid w:val="004975BE"/>
    <w:rsid w:val="004979B2"/>
    <w:rsid w:val="004A2780"/>
    <w:rsid w:val="004A374A"/>
    <w:rsid w:val="004A7ACA"/>
    <w:rsid w:val="004B22EB"/>
    <w:rsid w:val="004B3160"/>
    <w:rsid w:val="004B4650"/>
    <w:rsid w:val="004B48D5"/>
    <w:rsid w:val="004C509F"/>
    <w:rsid w:val="004C57EE"/>
    <w:rsid w:val="004C77D1"/>
    <w:rsid w:val="004C790E"/>
    <w:rsid w:val="004C7B01"/>
    <w:rsid w:val="004D3E3A"/>
    <w:rsid w:val="004E12C8"/>
    <w:rsid w:val="004E1B89"/>
    <w:rsid w:val="004E50AD"/>
    <w:rsid w:val="004E55E5"/>
    <w:rsid w:val="004E7DE7"/>
    <w:rsid w:val="004F12E2"/>
    <w:rsid w:val="004F26B4"/>
    <w:rsid w:val="004F30F4"/>
    <w:rsid w:val="004F4DFA"/>
    <w:rsid w:val="004F536A"/>
    <w:rsid w:val="004F5878"/>
    <w:rsid w:val="00502290"/>
    <w:rsid w:val="005039E2"/>
    <w:rsid w:val="0050592D"/>
    <w:rsid w:val="0051074B"/>
    <w:rsid w:val="0051111F"/>
    <w:rsid w:val="005111FE"/>
    <w:rsid w:val="0051274E"/>
    <w:rsid w:val="005137B1"/>
    <w:rsid w:val="0051417F"/>
    <w:rsid w:val="00514B9D"/>
    <w:rsid w:val="00514DC4"/>
    <w:rsid w:val="005170AC"/>
    <w:rsid w:val="00527B70"/>
    <w:rsid w:val="00530B43"/>
    <w:rsid w:val="00530F1D"/>
    <w:rsid w:val="00531233"/>
    <w:rsid w:val="005327EE"/>
    <w:rsid w:val="00535E5B"/>
    <w:rsid w:val="00536238"/>
    <w:rsid w:val="0053692B"/>
    <w:rsid w:val="00541054"/>
    <w:rsid w:val="00541C0F"/>
    <w:rsid w:val="00547AF6"/>
    <w:rsid w:val="005528E5"/>
    <w:rsid w:val="00554701"/>
    <w:rsid w:val="0055588D"/>
    <w:rsid w:val="00562E9A"/>
    <w:rsid w:val="00564C31"/>
    <w:rsid w:val="00565DD5"/>
    <w:rsid w:val="005665F9"/>
    <w:rsid w:val="005671A2"/>
    <w:rsid w:val="00571C5D"/>
    <w:rsid w:val="005730C4"/>
    <w:rsid w:val="005743D3"/>
    <w:rsid w:val="00576654"/>
    <w:rsid w:val="005778ED"/>
    <w:rsid w:val="00585FF9"/>
    <w:rsid w:val="00586A1C"/>
    <w:rsid w:val="00590BDB"/>
    <w:rsid w:val="00592EA7"/>
    <w:rsid w:val="00594FB8"/>
    <w:rsid w:val="005A350C"/>
    <w:rsid w:val="005A3FAD"/>
    <w:rsid w:val="005A5055"/>
    <w:rsid w:val="005B4494"/>
    <w:rsid w:val="005B5234"/>
    <w:rsid w:val="005B58BB"/>
    <w:rsid w:val="005C0518"/>
    <w:rsid w:val="005C33C8"/>
    <w:rsid w:val="005C42F9"/>
    <w:rsid w:val="005C4ECE"/>
    <w:rsid w:val="005C6D4B"/>
    <w:rsid w:val="005D2049"/>
    <w:rsid w:val="005D5249"/>
    <w:rsid w:val="005D5D20"/>
    <w:rsid w:val="005D69F1"/>
    <w:rsid w:val="005D7251"/>
    <w:rsid w:val="005D750D"/>
    <w:rsid w:val="005E3A27"/>
    <w:rsid w:val="005E5A00"/>
    <w:rsid w:val="005F0530"/>
    <w:rsid w:val="005F2E42"/>
    <w:rsid w:val="005F5B39"/>
    <w:rsid w:val="005F5DC3"/>
    <w:rsid w:val="005F6355"/>
    <w:rsid w:val="005F6D2A"/>
    <w:rsid w:val="005F72CE"/>
    <w:rsid w:val="006110FA"/>
    <w:rsid w:val="00612825"/>
    <w:rsid w:val="00613233"/>
    <w:rsid w:val="006135A5"/>
    <w:rsid w:val="00614E57"/>
    <w:rsid w:val="00615A8D"/>
    <w:rsid w:val="006162DD"/>
    <w:rsid w:val="0062024C"/>
    <w:rsid w:val="006223F8"/>
    <w:rsid w:val="00624C51"/>
    <w:rsid w:val="00624F94"/>
    <w:rsid w:val="00626FEF"/>
    <w:rsid w:val="00627CB9"/>
    <w:rsid w:val="0063209E"/>
    <w:rsid w:val="006344FF"/>
    <w:rsid w:val="00641213"/>
    <w:rsid w:val="006438F3"/>
    <w:rsid w:val="00643B9F"/>
    <w:rsid w:val="00644BE5"/>
    <w:rsid w:val="00644F99"/>
    <w:rsid w:val="006467A7"/>
    <w:rsid w:val="0064742F"/>
    <w:rsid w:val="00647B01"/>
    <w:rsid w:val="0065120A"/>
    <w:rsid w:val="0065129E"/>
    <w:rsid w:val="00653F31"/>
    <w:rsid w:val="00655B1B"/>
    <w:rsid w:val="00656F0A"/>
    <w:rsid w:val="00662798"/>
    <w:rsid w:val="00667845"/>
    <w:rsid w:val="006678C7"/>
    <w:rsid w:val="00672109"/>
    <w:rsid w:val="00675B80"/>
    <w:rsid w:val="00677356"/>
    <w:rsid w:val="00677D87"/>
    <w:rsid w:val="00681CE9"/>
    <w:rsid w:val="00683A23"/>
    <w:rsid w:val="006842EB"/>
    <w:rsid w:val="00686FCA"/>
    <w:rsid w:val="00690D06"/>
    <w:rsid w:val="00691EFC"/>
    <w:rsid w:val="006A0043"/>
    <w:rsid w:val="006A1A29"/>
    <w:rsid w:val="006A40D4"/>
    <w:rsid w:val="006A5DB6"/>
    <w:rsid w:val="006A65BA"/>
    <w:rsid w:val="006B0894"/>
    <w:rsid w:val="006B5B77"/>
    <w:rsid w:val="006C1B1B"/>
    <w:rsid w:val="006C24C4"/>
    <w:rsid w:val="006C5B65"/>
    <w:rsid w:val="006D1C51"/>
    <w:rsid w:val="006D218A"/>
    <w:rsid w:val="006D481C"/>
    <w:rsid w:val="006D7568"/>
    <w:rsid w:val="006E1411"/>
    <w:rsid w:val="006E14B7"/>
    <w:rsid w:val="006E3305"/>
    <w:rsid w:val="006F0DA2"/>
    <w:rsid w:val="006F1ACD"/>
    <w:rsid w:val="006F1F12"/>
    <w:rsid w:val="006F382B"/>
    <w:rsid w:val="006F4B19"/>
    <w:rsid w:val="006F5A9C"/>
    <w:rsid w:val="0070436B"/>
    <w:rsid w:val="00705A41"/>
    <w:rsid w:val="0070652E"/>
    <w:rsid w:val="007111A0"/>
    <w:rsid w:val="00711EAC"/>
    <w:rsid w:val="00714C8E"/>
    <w:rsid w:val="00721690"/>
    <w:rsid w:val="00722682"/>
    <w:rsid w:val="0072274B"/>
    <w:rsid w:val="00724AEB"/>
    <w:rsid w:val="00726491"/>
    <w:rsid w:val="00726BDF"/>
    <w:rsid w:val="00726C04"/>
    <w:rsid w:val="007275B9"/>
    <w:rsid w:val="007308D8"/>
    <w:rsid w:val="007344B6"/>
    <w:rsid w:val="0073618B"/>
    <w:rsid w:val="00736897"/>
    <w:rsid w:val="007413CE"/>
    <w:rsid w:val="00741BD8"/>
    <w:rsid w:val="0074429F"/>
    <w:rsid w:val="007508A6"/>
    <w:rsid w:val="0075129D"/>
    <w:rsid w:val="0075138C"/>
    <w:rsid w:val="007525E0"/>
    <w:rsid w:val="00753BFE"/>
    <w:rsid w:val="007540CF"/>
    <w:rsid w:val="0075519A"/>
    <w:rsid w:val="007558D7"/>
    <w:rsid w:val="00755911"/>
    <w:rsid w:val="0075723B"/>
    <w:rsid w:val="007711F9"/>
    <w:rsid w:val="00773683"/>
    <w:rsid w:val="0077643A"/>
    <w:rsid w:val="00776F36"/>
    <w:rsid w:val="00777C2D"/>
    <w:rsid w:val="00786940"/>
    <w:rsid w:val="00790C3D"/>
    <w:rsid w:val="00795AF2"/>
    <w:rsid w:val="007971B0"/>
    <w:rsid w:val="007A22BF"/>
    <w:rsid w:val="007A654E"/>
    <w:rsid w:val="007A72BC"/>
    <w:rsid w:val="007B056C"/>
    <w:rsid w:val="007B2984"/>
    <w:rsid w:val="007B2F30"/>
    <w:rsid w:val="007B3BB4"/>
    <w:rsid w:val="007B656D"/>
    <w:rsid w:val="007B6AF4"/>
    <w:rsid w:val="007B6EC8"/>
    <w:rsid w:val="007C0119"/>
    <w:rsid w:val="007C124C"/>
    <w:rsid w:val="007C429A"/>
    <w:rsid w:val="007C5A29"/>
    <w:rsid w:val="007C5E5A"/>
    <w:rsid w:val="007D4F7B"/>
    <w:rsid w:val="007D630C"/>
    <w:rsid w:val="007D70D2"/>
    <w:rsid w:val="007E0259"/>
    <w:rsid w:val="007E0C01"/>
    <w:rsid w:val="007F006E"/>
    <w:rsid w:val="007F55C2"/>
    <w:rsid w:val="00801F11"/>
    <w:rsid w:val="0080342A"/>
    <w:rsid w:val="00804A7B"/>
    <w:rsid w:val="00806F39"/>
    <w:rsid w:val="00812FE5"/>
    <w:rsid w:val="008174E6"/>
    <w:rsid w:val="00823250"/>
    <w:rsid w:val="0082497E"/>
    <w:rsid w:val="00825E43"/>
    <w:rsid w:val="00827DD0"/>
    <w:rsid w:val="00827FE4"/>
    <w:rsid w:val="0083244E"/>
    <w:rsid w:val="0083290E"/>
    <w:rsid w:val="00833C1D"/>
    <w:rsid w:val="00834BD9"/>
    <w:rsid w:val="00835557"/>
    <w:rsid w:val="00844A24"/>
    <w:rsid w:val="00845A76"/>
    <w:rsid w:val="00854480"/>
    <w:rsid w:val="008561F9"/>
    <w:rsid w:val="0085647E"/>
    <w:rsid w:val="0085765B"/>
    <w:rsid w:val="00863C3E"/>
    <w:rsid w:val="008647A2"/>
    <w:rsid w:val="00866DDD"/>
    <w:rsid w:val="00871674"/>
    <w:rsid w:val="0087246B"/>
    <w:rsid w:val="008728F8"/>
    <w:rsid w:val="00875A5E"/>
    <w:rsid w:val="0087699D"/>
    <w:rsid w:val="0088069A"/>
    <w:rsid w:val="0088161F"/>
    <w:rsid w:val="00883981"/>
    <w:rsid w:val="008A138F"/>
    <w:rsid w:val="008A311E"/>
    <w:rsid w:val="008B145C"/>
    <w:rsid w:val="008B2311"/>
    <w:rsid w:val="008B3DA0"/>
    <w:rsid w:val="008B5AE7"/>
    <w:rsid w:val="008C2260"/>
    <w:rsid w:val="008C264A"/>
    <w:rsid w:val="008C37A5"/>
    <w:rsid w:val="008C73C9"/>
    <w:rsid w:val="008D01DC"/>
    <w:rsid w:val="008D16D3"/>
    <w:rsid w:val="008D3F40"/>
    <w:rsid w:val="008D40DD"/>
    <w:rsid w:val="008D469A"/>
    <w:rsid w:val="008D46BA"/>
    <w:rsid w:val="008D4F8E"/>
    <w:rsid w:val="008D52CA"/>
    <w:rsid w:val="008D6529"/>
    <w:rsid w:val="008D668C"/>
    <w:rsid w:val="008E01D7"/>
    <w:rsid w:val="008E3623"/>
    <w:rsid w:val="008E3F0C"/>
    <w:rsid w:val="008E3FF8"/>
    <w:rsid w:val="008E5CFB"/>
    <w:rsid w:val="008E6C00"/>
    <w:rsid w:val="008E75AD"/>
    <w:rsid w:val="008F14E6"/>
    <w:rsid w:val="0090392C"/>
    <w:rsid w:val="009041A2"/>
    <w:rsid w:val="00905D3B"/>
    <w:rsid w:val="00906224"/>
    <w:rsid w:val="00917897"/>
    <w:rsid w:val="00921D8F"/>
    <w:rsid w:val="00923289"/>
    <w:rsid w:val="0092514E"/>
    <w:rsid w:val="00926F67"/>
    <w:rsid w:val="00930A49"/>
    <w:rsid w:val="00931286"/>
    <w:rsid w:val="00937E15"/>
    <w:rsid w:val="00942474"/>
    <w:rsid w:val="0094791D"/>
    <w:rsid w:val="00952783"/>
    <w:rsid w:val="00953AFD"/>
    <w:rsid w:val="00956512"/>
    <w:rsid w:val="00956AFE"/>
    <w:rsid w:val="00963C4C"/>
    <w:rsid w:val="00963ECE"/>
    <w:rsid w:val="009641FC"/>
    <w:rsid w:val="00970538"/>
    <w:rsid w:val="00970AA8"/>
    <w:rsid w:val="00970D35"/>
    <w:rsid w:val="009720AA"/>
    <w:rsid w:val="00973DD7"/>
    <w:rsid w:val="009851DA"/>
    <w:rsid w:val="00985673"/>
    <w:rsid w:val="00986E0D"/>
    <w:rsid w:val="00990AED"/>
    <w:rsid w:val="009930E5"/>
    <w:rsid w:val="0099623E"/>
    <w:rsid w:val="009A0B1A"/>
    <w:rsid w:val="009A1D29"/>
    <w:rsid w:val="009A73E4"/>
    <w:rsid w:val="009B0A3A"/>
    <w:rsid w:val="009B1CED"/>
    <w:rsid w:val="009B2193"/>
    <w:rsid w:val="009B71A6"/>
    <w:rsid w:val="009B7E42"/>
    <w:rsid w:val="009C1A17"/>
    <w:rsid w:val="009C3AFB"/>
    <w:rsid w:val="009C596B"/>
    <w:rsid w:val="009C7103"/>
    <w:rsid w:val="009C74A7"/>
    <w:rsid w:val="009D0A90"/>
    <w:rsid w:val="009D13D5"/>
    <w:rsid w:val="009D195B"/>
    <w:rsid w:val="009D4617"/>
    <w:rsid w:val="009D76FD"/>
    <w:rsid w:val="009E3C61"/>
    <w:rsid w:val="009E55E8"/>
    <w:rsid w:val="009E6119"/>
    <w:rsid w:val="009F452F"/>
    <w:rsid w:val="009F68E4"/>
    <w:rsid w:val="00A0138D"/>
    <w:rsid w:val="00A03239"/>
    <w:rsid w:val="00A03864"/>
    <w:rsid w:val="00A04114"/>
    <w:rsid w:val="00A16DA3"/>
    <w:rsid w:val="00A228FD"/>
    <w:rsid w:val="00A24C31"/>
    <w:rsid w:val="00A25846"/>
    <w:rsid w:val="00A25D2F"/>
    <w:rsid w:val="00A27405"/>
    <w:rsid w:val="00A33325"/>
    <w:rsid w:val="00A33F93"/>
    <w:rsid w:val="00A35690"/>
    <w:rsid w:val="00A373E4"/>
    <w:rsid w:val="00A37FCF"/>
    <w:rsid w:val="00A40464"/>
    <w:rsid w:val="00A40BE7"/>
    <w:rsid w:val="00A41A75"/>
    <w:rsid w:val="00A4503F"/>
    <w:rsid w:val="00A459F7"/>
    <w:rsid w:val="00A47AC2"/>
    <w:rsid w:val="00A50F92"/>
    <w:rsid w:val="00A52032"/>
    <w:rsid w:val="00A532F2"/>
    <w:rsid w:val="00A5661E"/>
    <w:rsid w:val="00A5764A"/>
    <w:rsid w:val="00A603F8"/>
    <w:rsid w:val="00A61505"/>
    <w:rsid w:val="00A63E3E"/>
    <w:rsid w:val="00A642C5"/>
    <w:rsid w:val="00A64378"/>
    <w:rsid w:val="00A65AFE"/>
    <w:rsid w:val="00A67C3B"/>
    <w:rsid w:val="00A72AF3"/>
    <w:rsid w:val="00A72C3D"/>
    <w:rsid w:val="00A81607"/>
    <w:rsid w:val="00A902A0"/>
    <w:rsid w:val="00A904A7"/>
    <w:rsid w:val="00A93DC3"/>
    <w:rsid w:val="00AA08B1"/>
    <w:rsid w:val="00AA1D54"/>
    <w:rsid w:val="00AA37E8"/>
    <w:rsid w:val="00AA38A9"/>
    <w:rsid w:val="00AA52F3"/>
    <w:rsid w:val="00AA6050"/>
    <w:rsid w:val="00AA767E"/>
    <w:rsid w:val="00AB06AF"/>
    <w:rsid w:val="00AB249F"/>
    <w:rsid w:val="00AB43FC"/>
    <w:rsid w:val="00AC0B04"/>
    <w:rsid w:val="00AC5089"/>
    <w:rsid w:val="00AC6474"/>
    <w:rsid w:val="00AC7B56"/>
    <w:rsid w:val="00AD688B"/>
    <w:rsid w:val="00AE0AFD"/>
    <w:rsid w:val="00AE11B1"/>
    <w:rsid w:val="00AE161B"/>
    <w:rsid w:val="00AE2E70"/>
    <w:rsid w:val="00AE4656"/>
    <w:rsid w:val="00AE4F85"/>
    <w:rsid w:val="00AF1D36"/>
    <w:rsid w:val="00AF2B4B"/>
    <w:rsid w:val="00AF2BFA"/>
    <w:rsid w:val="00AF4079"/>
    <w:rsid w:val="00AF5AC1"/>
    <w:rsid w:val="00AF6BC6"/>
    <w:rsid w:val="00B033D8"/>
    <w:rsid w:val="00B036A6"/>
    <w:rsid w:val="00B05A41"/>
    <w:rsid w:val="00B132AC"/>
    <w:rsid w:val="00B1384F"/>
    <w:rsid w:val="00B13CAF"/>
    <w:rsid w:val="00B149ED"/>
    <w:rsid w:val="00B14BFF"/>
    <w:rsid w:val="00B20EDA"/>
    <w:rsid w:val="00B22C03"/>
    <w:rsid w:val="00B250E4"/>
    <w:rsid w:val="00B27D2A"/>
    <w:rsid w:val="00B30CF8"/>
    <w:rsid w:val="00B33ED0"/>
    <w:rsid w:val="00B416A2"/>
    <w:rsid w:val="00B435D7"/>
    <w:rsid w:val="00B438D5"/>
    <w:rsid w:val="00B43ED7"/>
    <w:rsid w:val="00B47FA1"/>
    <w:rsid w:val="00B508E5"/>
    <w:rsid w:val="00B512D5"/>
    <w:rsid w:val="00B56A13"/>
    <w:rsid w:val="00B62290"/>
    <w:rsid w:val="00B65ED2"/>
    <w:rsid w:val="00B661A1"/>
    <w:rsid w:val="00B73225"/>
    <w:rsid w:val="00B74E32"/>
    <w:rsid w:val="00B767E1"/>
    <w:rsid w:val="00B80FA6"/>
    <w:rsid w:val="00B81E49"/>
    <w:rsid w:val="00B9005E"/>
    <w:rsid w:val="00B92AD4"/>
    <w:rsid w:val="00B93143"/>
    <w:rsid w:val="00B94179"/>
    <w:rsid w:val="00B94D16"/>
    <w:rsid w:val="00B95654"/>
    <w:rsid w:val="00B97CE9"/>
    <w:rsid w:val="00BA3808"/>
    <w:rsid w:val="00BA3B0D"/>
    <w:rsid w:val="00BA3D3A"/>
    <w:rsid w:val="00BA68AB"/>
    <w:rsid w:val="00BA6B7D"/>
    <w:rsid w:val="00BA7577"/>
    <w:rsid w:val="00BB56FB"/>
    <w:rsid w:val="00BB6EE9"/>
    <w:rsid w:val="00BC164A"/>
    <w:rsid w:val="00BC1B2E"/>
    <w:rsid w:val="00BC23F1"/>
    <w:rsid w:val="00BC6206"/>
    <w:rsid w:val="00BD0CCA"/>
    <w:rsid w:val="00BD1B84"/>
    <w:rsid w:val="00BD2806"/>
    <w:rsid w:val="00BD2DE1"/>
    <w:rsid w:val="00BD516A"/>
    <w:rsid w:val="00BD5396"/>
    <w:rsid w:val="00BD75E3"/>
    <w:rsid w:val="00BE1A9F"/>
    <w:rsid w:val="00BE1E4F"/>
    <w:rsid w:val="00BE4F9D"/>
    <w:rsid w:val="00BE6B3F"/>
    <w:rsid w:val="00BE6E4E"/>
    <w:rsid w:val="00BF25E3"/>
    <w:rsid w:val="00BF4442"/>
    <w:rsid w:val="00BF5792"/>
    <w:rsid w:val="00C01E1E"/>
    <w:rsid w:val="00C035C2"/>
    <w:rsid w:val="00C04A7D"/>
    <w:rsid w:val="00C06982"/>
    <w:rsid w:val="00C0744F"/>
    <w:rsid w:val="00C10A80"/>
    <w:rsid w:val="00C179A2"/>
    <w:rsid w:val="00C202A4"/>
    <w:rsid w:val="00C2084A"/>
    <w:rsid w:val="00C20CFF"/>
    <w:rsid w:val="00C22798"/>
    <w:rsid w:val="00C22D79"/>
    <w:rsid w:val="00C261BB"/>
    <w:rsid w:val="00C27496"/>
    <w:rsid w:val="00C328EF"/>
    <w:rsid w:val="00C33A89"/>
    <w:rsid w:val="00C3585A"/>
    <w:rsid w:val="00C36917"/>
    <w:rsid w:val="00C371D3"/>
    <w:rsid w:val="00C37236"/>
    <w:rsid w:val="00C405FD"/>
    <w:rsid w:val="00C41105"/>
    <w:rsid w:val="00C422C0"/>
    <w:rsid w:val="00C43E9C"/>
    <w:rsid w:val="00C47EE5"/>
    <w:rsid w:val="00C51D1A"/>
    <w:rsid w:val="00C5457F"/>
    <w:rsid w:val="00C7127C"/>
    <w:rsid w:val="00C71F6F"/>
    <w:rsid w:val="00C72484"/>
    <w:rsid w:val="00C75020"/>
    <w:rsid w:val="00C75081"/>
    <w:rsid w:val="00C7523D"/>
    <w:rsid w:val="00C75A89"/>
    <w:rsid w:val="00C76316"/>
    <w:rsid w:val="00C77838"/>
    <w:rsid w:val="00C815CB"/>
    <w:rsid w:val="00C90A61"/>
    <w:rsid w:val="00C90FCB"/>
    <w:rsid w:val="00C97663"/>
    <w:rsid w:val="00CA32A6"/>
    <w:rsid w:val="00CA60B8"/>
    <w:rsid w:val="00CA6548"/>
    <w:rsid w:val="00CA78FA"/>
    <w:rsid w:val="00CB06BD"/>
    <w:rsid w:val="00CB1DD6"/>
    <w:rsid w:val="00CB211D"/>
    <w:rsid w:val="00CB2CF3"/>
    <w:rsid w:val="00CB38C7"/>
    <w:rsid w:val="00CB4F12"/>
    <w:rsid w:val="00CB7628"/>
    <w:rsid w:val="00CC1355"/>
    <w:rsid w:val="00CC76D1"/>
    <w:rsid w:val="00CD2697"/>
    <w:rsid w:val="00CD34EF"/>
    <w:rsid w:val="00CD3595"/>
    <w:rsid w:val="00CD40D9"/>
    <w:rsid w:val="00CD4C77"/>
    <w:rsid w:val="00CD6115"/>
    <w:rsid w:val="00CE0BE6"/>
    <w:rsid w:val="00CE3041"/>
    <w:rsid w:val="00CE603E"/>
    <w:rsid w:val="00CE73F2"/>
    <w:rsid w:val="00CF0C17"/>
    <w:rsid w:val="00D00139"/>
    <w:rsid w:val="00D01619"/>
    <w:rsid w:val="00D019D1"/>
    <w:rsid w:val="00D01DA5"/>
    <w:rsid w:val="00D02BEA"/>
    <w:rsid w:val="00D0608B"/>
    <w:rsid w:val="00D125B5"/>
    <w:rsid w:val="00D13765"/>
    <w:rsid w:val="00D1659E"/>
    <w:rsid w:val="00D22FAF"/>
    <w:rsid w:val="00D25B08"/>
    <w:rsid w:val="00D30188"/>
    <w:rsid w:val="00D33BFB"/>
    <w:rsid w:val="00D34499"/>
    <w:rsid w:val="00D34F59"/>
    <w:rsid w:val="00D43326"/>
    <w:rsid w:val="00D473BB"/>
    <w:rsid w:val="00D5188B"/>
    <w:rsid w:val="00D54FE1"/>
    <w:rsid w:val="00D57A7B"/>
    <w:rsid w:val="00D6092E"/>
    <w:rsid w:val="00D60FA1"/>
    <w:rsid w:val="00D613C7"/>
    <w:rsid w:val="00D651D2"/>
    <w:rsid w:val="00D705A7"/>
    <w:rsid w:val="00D7167C"/>
    <w:rsid w:val="00D732A3"/>
    <w:rsid w:val="00D74AF9"/>
    <w:rsid w:val="00D75C2C"/>
    <w:rsid w:val="00D7648E"/>
    <w:rsid w:val="00D76930"/>
    <w:rsid w:val="00D81537"/>
    <w:rsid w:val="00D83D32"/>
    <w:rsid w:val="00D94C18"/>
    <w:rsid w:val="00DA0FFF"/>
    <w:rsid w:val="00DA1AC5"/>
    <w:rsid w:val="00DB7CA0"/>
    <w:rsid w:val="00DC2359"/>
    <w:rsid w:val="00DC41C4"/>
    <w:rsid w:val="00DC4992"/>
    <w:rsid w:val="00DC4B8E"/>
    <w:rsid w:val="00DC5D89"/>
    <w:rsid w:val="00DD2E78"/>
    <w:rsid w:val="00DD48CB"/>
    <w:rsid w:val="00DD5871"/>
    <w:rsid w:val="00DE21F1"/>
    <w:rsid w:val="00DE2D46"/>
    <w:rsid w:val="00DE3DD6"/>
    <w:rsid w:val="00DE4C46"/>
    <w:rsid w:val="00DE6E94"/>
    <w:rsid w:val="00DE7C82"/>
    <w:rsid w:val="00DF0CCD"/>
    <w:rsid w:val="00DF5017"/>
    <w:rsid w:val="00DF6303"/>
    <w:rsid w:val="00E00AA1"/>
    <w:rsid w:val="00E01365"/>
    <w:rsid w:val="00E01597"/>
    <w:rsid w:val="00E042AF"/>
    <w:rsid w:val="00E04789"/>
    <w:rsid w:val="00E056E2"/>
    <w:rsid w:val="00E20275"/>
    <w:rsid w:val="00E235EC"/>
    <w:rsid w:val="00E23F0A"/>
    <w:rsid w:val="00E2416B"/>
    <w:rsid w:val="00E32F6C"/>
    <w:rsid w:val="00E3568A"/>
    <w:rsid w:val="00E368A8"/>
    <w:rsid w:val="00E37116"/>
    <w:rsid w:val="00E37E9A"/>
    <w:rsid w:val="00E40A91"/>
    <w:rsid w:val="00E415A5"/>
    <w:rsid w:val="00E41B7E"/>
    <w:rsid w:val="00E41EB4"/>
    <w:rsid w:val="00E50A0B"/>
    <w:rsid w:val="00E5254E"/>
    <w:rsid w:val="00E52E85"/>
    <w:rsid w:val="00E55EF0"/>
    <w:rsid w:val="00E5602F"/>
    <w:rsid w:val="00E60502"/>
    <w:rsid w:val="00E6265E"/>
    <w:rsid w:val="00E65AA3"/>
    <w:rsid w:val="00E65B89"/>
    <w:rsid w:val="00E66A39"/>
    <w:rsid w:val="00E7012E"/>
    <w:rsid w:val="00E70CF3"/>
    <w:rsid w:val="00E72947"/>
    <w:rsid w:val="00E7369E"/>
    <w:rsid w:val="00E75415"/>
    <w:rsid w:val="00E760DA"/>
    <w:rsid w:val="00E765A9"/>
    <w:rsid w:val="00E77CA7"/>
    <w:rsid w:val="00E82A2A"/>
    <w:rsid w:val="00E83ABA"/>
    <w:rsid w:val="00E86D26"/>
    <w:rsid w:val="00E87410"/>
    <w:rsid w:val="00E91B53"/>
    <w:rsid w:val="00E96ABC"/>
    <w:rsid w:val="00E9738B"/>
    <w:rsid w:val="00EA1778"/>
    <w:rsid w:val="00EA62A1"/>
    <w:rsid w:val="00EB1BC8"/>
    <w:rsid w:val="00EB63A2"/>
    <w:rsid w:val="00EC0763"/>
    <w:rsid w:val="00EC1257"/>
    <w:rsid w:val="00EC31D5"/>
    <w:rsid w:val="00EC50DC"/>
    <w:rsid w:val="00EC71B2"/>
    <w:rsid w:val="00ED291C"/>
    <w:rsid w:val="00ED2C42"/>
    <w:rsid w:val="00EE13F2"/>
    <w:rsid w:val="00EE73E3"/>
    <w:rsid w:val="00EE740C"/>
    <w:rsid w:val="00EF2E8C"/>
    <w:rsid w:val="00EF6D01"/>
    <w:rsid w:val="00F02156"/>
    <w:rsid w:val="00F05897"/>
    <w:rsid w:val="00F06DC9"/>
    <w:rsid w:val="00F07333"/>
    <w:rsid w:val="00F11C82"/>
    <w:rsid w:val="00F203AA"/>
    <w:rsid w:val="00F22992"/>
    <w:rsid w:val="00F22A69"/>
    <w:rsid w:val="00F24127"/>
    <w:rsid w:val="00F2598C"/>
    <w:rsid w:val="00F33375"/>
    <w:rsid w:val="00F36CF9"/>
    <w:rsid w:val="00F3779B"/>
    <w:rsid w:val="00F37877"/>
    <w:rsid w:val="00F4166A"/>
    <w:rsid w:val="00F42505"/>
    <w:rsid w:val="00F51C0E"/>
    <w:rsid w:val="00F5202B"/>
    <w:rsid w:val="00F53C00"/>
    <w:rsid w:val="00F54C8E"/>
    <w:rsid w:val="00F55D18"/>
    <w:rsid w:val="00F61D7C"/>
    <w:rsid w:val="00F77A61"/>
    <w:rsid w:val="00F82831"/>
    <w:rsid w:val="00F82FF9"/>
    <w:rsid w:val="00F83475"/>
    <w:rsid w:val="00F90D84"/>
    <w:rsid w:val="00F912A4"/>
    <w:rsid w:val="00F9163E"/>
    <w:rsid w:val="00F931AC"/>
    <w:rsid w:val="00F93255"/>
    <w:rsid w:val="00F939FC"/>
    <w:rsid w:val="00F93AF5"/>
    <w:rsid w:val="00F96206"/>
    <w:rsid w:val="00F96E76"/>
    <w:rsid w:val="00FA1156"/>
    <w:rsid w:val="00FA185A"/>
    <w:rsid w:val="00FA1F62"/>
    <w:rsid w:val="00FA36B0"/>
    <w:rsid w:val="00FA3D36"/>
    <w:rsid w:val="00FA65EB"/>
    <w:rsid w:val="00FA70A4"/>
    <w:rsid w:val="00FB1458"/>
    <w:rsid w:val="00FB2311"/>
    <w:rsid w:val="00FC6258"/>
    <w:rsid w:val="00FC6F4E"/>
    <w:rsid w:val="00FE067F"/>
    <w:rsid w:val="00FE2EAB"/>
    <w:rsid w:val="00FE4704"/>
    <w:rsid w:val="00FE52D6"/>
    <w:rsid w:val="00FF4B28"/>
    <w:rsid w:val="00FF4BAE"/>
    <w:rsid w:val="00FF6895"/>
    <w:rsid w:val="00FF68EA"/>
    <w:rsid w:val="00FF698D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uiPriority w:val="1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  <w:style w:type="paragraph" w:customStyle="1" w:styleId="ConsPlusTitle">
    <w:name w:val="ConsPlusTitle"/>
    <w:rsid w:val="004534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C32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EA602-57BD-41AE-919B-7070BDEF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79</Pages>
  <Words>19998</Words>
  <Characters>113991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189</cp:revision>
  <cp:lastPrinted>2023-04-17T05:30:00Z</cp:lastPrinted>
  <dcterms:created xsi:type="dcterms:W3CDTF">2022-03-31T12:23:00Z</dcterms:created>
  <dcterms:modified xsi:type="dcterms:W3CDTF">2023-12-26T08:01:00Z</dcterms:modified>
</cp:coreProperties>
</file>