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C1" w:rsidRDefault="00AF43C1">
      <w:pPr>
        <w:pStyle w:val="ConsPlusTitlePage"/>
      </w:pPr>
      <w:r>
        <w:t xml:space="preserve">Документ предоставлен </w:t>
      </w:r>
      <w:hyperlink r:id="rId5">
        <w:r>
          <w:rPr>
            <w:color w:val="0000FF"/>
          </w:rPr>
          <w:t>КонсультантПлюс</w:t>
        </w:r>
      </w:hyperlink>
      <w:r>
        <w:br/>
      </w:r>
    </w:p>
    <w:p w:rsidR="00AF43C1" w:rsidRDefault="00AF43C1">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43C1">
        <w:tc>
          <w:tcPr>
            <w:tcW w:w="4677" w:type="dxa"/>
            <w:tcBorders>
              <w:top w:val="nil"/>
              <w:left w:val="nil"/>
              <w:bottom w:val="nil"/>
              <w:right w:val="nil"/>
            </w:tcBorders>
          </w:tcPr>
          <w:p w:rsidR="00AF43C1" w:rsidRDefault="00AF43C1">
            <w:pPr>
              <w:pStyle w:val="ConsPlusNormal"/>
            </w:pPr>
            <w:r>
              <w:t>13 мая 2008 года</w:t>
            </w:r>
          </w:p>
        </w:tc>
        <w:tc>
          <w:tcPr>
            <w:tcW w:w="4677" w:type="dxa"/>
            <w:tcBorders>
              <w:top w:val="nil"/>
              <w:left w:val="nil"/>
              <w:bottom w:val="nil"/>
              <w:right w:val="nil"/>
            </w:tcBorders>
          </w:tcPr>
          <w:p w:rsidR="00AF43C1" w:rsidRDefault="00AF43C1">
            <w:pPr>
              <w:pStyle w:val="ConsPlusNormal"/>
              <w:jc w:val="right"/>
            </w:pPr>
            <w:r>
              <w:t>N 20-ЗС</w:t>
            </w:r>
          </w:p>
        </w:tc>
      </w:tr>
    </w:tbl>
    <w:p w:rsidR="00AF43C1" w:rsidRDefault="00AF43C1">
      <w:pPr>
        <w:pStyle w:val="ConsPlusNormal"/>
        <w:pBdr>
          <w:bottom w:val="single" w:sz="6" w:space="0" w:color="auto"/>
        </w:pBdr>
        <w:spacing w:before="100" w:after="100"/>
        <w:jc w:val="both"/>
        <w:rPr>
          <w:sz w:val="2"/>
          <w:szCs w:val="2"/>
        </w:rPr>
      </w:pPr>
    </w:p>
    <w:p w:rsidR="00AF43C1" w:rsidRDefault="00AF43C1">
      <w:pPr>
        <w:pStyle w:val="ConsPlusNormal"/>
      </w:pPr>
    </w:p>
    <w:p w:rsidR="00AF43C1" w:rsidRDefault="00AF43C1">
      <w:pPr>
        <w:pStyle w:val="ConsPlusTitle"/>
        <w:jc w:val="center"/>
      </w:pPr>
      <w:r>
        <w:t>ОБЛАСТНОЙ ЗАКОН</w:t>
      </w:r>
    </w:p>
    <w:p w:rsidR="00AF43C1" w:rsidRDefault="00AF43C1">
      <w:pPr>
        <w:pStyle w:val="ConsPlusTitle"/>
        <w:jc w:val="center"/>
      </w:pPr>
      <w:r>
        <w:t>РОСТОВСКОЙ ОБЛАСТИ</w:t>
      </w:r>
    </w:p>
    <w:p w:rsidR="00AF43C1" w:rsidRDefault="00AF43C1">
      <w:pPr>
        <w:pStyle w:val="ConsPlusTitle"/>
        <w:jc w:val="center"/>
      </w:pPr>
    </w:p>
    <w:p w:rsidR="00AF43C1" w:rsidRDefault="00AF43C1">
      <w:pPr>
        <w:pStyle w:val="ConsPlusTitle"/>
        <w:jc w:val="center"/>
      </w:pPr>
      <w:r>
        <w:t>О РАЗВИТИИ МАЛОГО И СРЕДНЕГО ПРЕДПРИНИМАТЕЛЬСТВА</w:t>
      </w:r>
    </w:p>
    <w:p w:rsidR="00AF43C1" w:rsidRDefault="00AF43C1">
      <w:pPr>
        <w:pStyle w:val="ConsPlusTitle"/>
        <w:jc w:val="center"/>
      </w:pPr>
      <w:r>
        <w:t>В РОСТОВСКОЙ ОБЛАСТИ</w:t>
      </w:r>
    </w:p>
    <w:p w:rsidR="00AF43C1" w:rsidRDefault="00AF43C1">
      <w:pPr>
        <w:pStyle w:val="ConsPlusNormal"/>
      </w:pPr>
    </w:p>
    <w:p w:rsidR="00AF43C1" w:rsidRDefault="00AF43C1">
      <w:pPr>
        <w:pStyle w:val="ConsPlusNormal"/>
        <w:jc w:val="right"/>
      </w:pPr>
      <w:r>
        <w:t>Принят</w:t>
      </w:r>
    </w:p>
    <w:p w:rsidR="00AF43C1" w:rsidRDefault="00AF43C1">
      <w:pPr>
        <w:pStyle w:val="ConsPlusNormal"/>
        <w:jc w:val="right"/>
      </w:pPr>
      <w:r>
        <w:t>Законодательным Собранием</w:t>
      </w:r>
    </w:p>
    <w:p w:rsidR="00AF43C1" w:rsidRDefault="00AF43C1">
      <w:pPr>
        <w:pStyle w:val="ConsPlusNormal"/>
        <w:jc w:val="right"/>
      </w:pPr>
      <w:r>
        <w:t>22 апреля 2008 года</w:t>
      </w:r>
    </w:p>
    <w:p w:rsidR="00AF43C1" w:rsidRDefault="00AF4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43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3C1" w:rsidRDefault="00AF4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3C1" w:rsidRDefault="00AF43C1">
            <w:pPr>
              <w:pStyle w:val="ConsPlusNormal"/>
              <w:jc w:val="center"/>
            </w:pPr>
            <w:r>
              <w:rPr>
                <w:color w:val="392C69"/>
              </w:rPr>
              <w:t>Список изменяющих документов</w:t>
            </w:r>
          </w:p>
          <w:p w:rsidR="00AF43C1" w:rsidRDefault="00AF43C1">
            <w:pPr>
              <w:pStyle w:val="ConsPlusNormal"/>
              <w:jc w:val="center"/>
            </w:pPr>
            <w:r>
              <w:rPr>
                <w:color w:val="392C69"/>
              </w:rPr>
              <w:t xml:space="preserve">(в ред. Областных законов РО от 13.10.2008 </w:t>
            </w:r>
            <w:hyperlink r:id="rId6">
              <w:r>
                <w:rPr>
                  <w:color w:val="0000FF"/>
                </w:rPr>
                <w:t>N 105-ЗС</w:t>
              </w:r>
            </w:hyperlink>
            <w:r>
              <w:rPr>
                <w:color w:val="392C69"/>
              </w:rPr>
              <w:t>,</w:t>
            </w:r>
          </w:p>
          <w:p w:rsidR="00AF43C1" w:rsidRDefault="00AF43C1">
            <w:pPr>
              <w:pStyle w:val="ConsPlusNormal"/>
              <w:jc w:val="center"/>
            </w:pPr>
            <w:r>
              <w:rPr>
                <w:color w:val="392C69"/>
              </w:rPr>
              <w:t xml:space="preserve">от 02.03.2010 </w:t>
            </w:r>
            <w:hyperlink r:id="rId7">
              <w:r>
                <w:rPr>
                  <w:color w:val="0000FF"/>
                </w:rPr>
                <w:t>N 370-ЗС</w:t>
              </w:r>
            </w:hyperlink>
            <w:r>
              <w:rPr>
                <w:color w:val="392C69"/>
              </w:rPr>
              <w:t xml:space="preserve">, от 22.11.2010 </w:t>
            </w:r>
            <w:hyperlink r:id="rId8">
              <w:r>
                <w:rPr>
                  <w:color w:val="0000FF"/>
                </w:rPr>
                <w:t>N 509-ЗС</w:t>
              </w:r>
            </w:hyperlink>
            <w:r>
              <w:rPr>
                <w:color w:val="392C69"/>
              </w:rPr>
              <w:t xml:space="preserve">, от 10.05.2012 </w:t>
            </w:r>
            <w:hyperlink r:id="rId9">
              <w:r>
                <w:rPr>
                  <w:color w:val="0000FF"/>
                </w:rPr>
                <w:t>N 854-ЗС</w:t>
              </w:r>
            </w:hyperlink>
            <w:r>
              <w:rPr>
                <w:color w:val="392C69"/>
              </w:rPr>
              <w:t>,</w:t>
            </w:r>
          </w:p>
          <w:p w:rsidR="00AF43C1" w:rsidRDefault="00AF43C1">
            <w:pPr>
              <w:pStyle w:val="ConsPlusNormal"/>
              <w:jc w:val="center"/>
            </w:pPr>
            <w:r>
              <w:rPr>
                <w:color w:val="392C69"/>
              </w:rPr>
              <w:t xml:space="preserve">от 12.09.2012 </w:t>
            </w:r>
            <w:hyperlink r:id="rId10">
              <w:r>
                <w:rPr>
                  <w:color w:val="0000FF"/>
                </w:rPr>
                <w:t>N 930-ЗС</w:t>
              </w:r>
            </w:hyperlink>
            <w:r>
              <w:rPr>
                <w:color w:val="392C69"/>
              </w:rPr>
              <w:t xml:space="preserve">, от 14.11.2013 </w:t>
            </w:r>
            <w:hyperlink r:id="rId11">
              <w:r>
                <w:rPr>
                  <w:color w:val="0000FF"/>
                </w:rPr>
                <w:t>N 9-ЗС</w:t>
              </w:r>
            </w:hyperlink>
            <w:r>
              <w:rPr>
                <w:color w:val="392C69"/>
              </w:rPr>
              <w:t xml:space="preserve">, от 23.06.2015 </w:t>
            </w:r>
            <w:hyperlink r:id="rId12">
              <w:r>
                <w:rPr>
                  <w:color w:val="0000FF"/>
                </w:rPr>
                <w:t>N 380-ЗС</w:t>
              </w:r>
            </w:hyperlink>
            <w:r>
              <w:rPr>
                <w:color w:val="392C69"/>
              </w:rPr>
              <w:t>,</w:t>
            </w:r>
          </w:p>
          <w:p w:rsidR="00AF43C1" w:rsidRDefault="00AF43C1">
            <w:pPr>
              <w:pStyle w:val="ConsPlusNormal"/>
              <w:jc w:val="center"/>
            </w:pPr>
            <w:r>
              <w:rPr>
                <w:color w:val="392C69"/>
              </w:rPr>
              <w:t xml:space="preserve">от 29.02.2016 </w:t>
            </w:r>
            <w:hyperlink r:id="rId13">
              <w:r>
                <w:rPr>
                  <w:color w:val="0000FF"/>
                </w:rPr>
                <w:t>N 497-ЗС</w:t>
              </w:r>
            </w:hyperlink>
            <w:r>
              <w:rPr>
                <w:color w:val="392C69"/>
              </w:rPr>
              <w:t xml:space="preserve">, от 07.11.2018 </w:t>
            </w:r>
            <w:hyperlink r:id="rId14">
              <w:r>
                <w:rPr>
                  <w:color w:val="0000FF"/>
                </w:rPr>
                <w:t>N 38-ЗС</w:t>
              </w:r>
            </w:hyperlink>
            <w:r>
              <w:rPr>
                <w:color w:val="392C69"/>
              </w:rPr>
              <w:t xml:space="preserve">, от 24.04.2020 </w:t>
            </w:r>
            <w:hyperlink r:id="rId15">
              <w:r>
                <w:rPr>
                  <w:color w:val="0000FF"/>
                </w:rPr>
                <w:t>N 314-ЗС</w:t>
              </w:r>
            </w:hyperlink>
            <w:r>
              <w:rPr>
                <w:color w:val="392C69"/>
              </w:rPr>
              <w:t>,</w:t>
            </w:r>
          </w:p>
          <w:p w:rsidR="00AF43C1" w:rsidRDefault="00AF43C1">
            <w:pPr>
              <w:pStyle w:val="ConsPlusNormal"/>
              <w:jc w:val="center"/>
            </w:pPr>
            <w:r>
              <w:rPr>
                <w:color w:val="392C69"/>
              </w:rPr>
              <w:t xml:space="preserve">от 23.09.2020 </w:t>
            </w:r>
            <w:hyperlink r:id="rId16">
              <w:r>
                <w:rPr>
                  <w:color w:val="0000FF"/>
                </w:rPr>
                <w:t>N 362-ЗС</w:t>
              </w:r>
            </w:hyperlink>
            <w:r>
              <w:rPr>
                <w:color w:val="392C69"/>
              </w:rPr>
              <w:t xml:space="preserve">, от 28.04.2020 </w:t>
            </w:r>
            <w:hyperlink r:id="rId17">
              <w:r>
                <w:rPr>
                  <w:color w:val="0000FF"/>
                </w:rPr>
                <w:t>N 316-ЗС</w:t>
              </w:r>
            </w:hyperlink>
            <w:r>
              <w:rPr>
                <w:color w:val="392C69"/>
              </w:rPr>
              <w:t xml:space="preserve">, от 21.06.2021 </w:t>
            </w:r>
            <w:hyperlink r:id="rId18">
              <w:r>
                <w:rPr>
                  <w:color w:val="0000FF"/>
                </w:rPr>
                <w:t>N 493-ЗС</w:t>
              </w:r>
            </w:hyperlink>
            <w:r>
              <w:rPr>
                <w:color w:val="392C69"/>
              </w:rPr>
              <w:t>,</w:t>
            </w:r>
          </w:p>
          <w:p w:rsidR="00AF43C1" w:rsidRDefault="00AF43C1">
            <w:pPr>
              <w:pStyle w:val="ConsPlusNormal"/>
              <w:jc w:val="center"/>
            </w:pPr>
            <w:r>
              <w:rPr>
                <w:color w:val="392C69"/>
              </w:rPr>
              <w:t xml:space="preserve">от 09.11.2021 </w:t>
            </w:r>
            <w:hyperlink r:id="rId19">
              <w:r>
                <w:rPr>
                  <w:color w:val="0000FF"/>
                </w:rPr>
                <w:t>N 591-ЗС</w:t>
              </w:r>
            </w:hyperlink>
            <w:r>
              <w:rPr>
                <w:color w:val="392C69"/>
              </w:rPr>
              <w:t xml:space="preserve">, от 23.12.2021 </w:t>
            </w:r>
            <w:hyperlink r:id="rId20">
              <w:r>
                <w:rPr>
                  <w:color w:val="0000FF"/>
                </w:rPr>
                <w:t>N 651-ЗС</w:t>
              </w:r>
            </w:hyperlink>
            <w:r>
              <w:rPr>
                <w:color w:val="392C69"/>
              </w:rPr>
              <w:t xml:space="preserve">, от 29.11.2022 </w:t>
            </w:r>
            <w:hyperlink r:id="rId21">
              <w:r>
                <w:rPr>
                  <w:color w:val="0000FF"/>
                </w:rPr>
                <w:t>N 782-ЗС</w:t>
              </w:r>
            </w:hyperlink>
            <w:r>
              <w:rPr>
                <w:color w:val="392C69"/>
              </w:rPr>
              <w:t>,</w:t>
            </w:r>
          </w:p>
          <w:p w:rsidR="00AF43C1" w:rsidRDefault="00AF43C1">
            <w:pPr>
              <w:pStyle w:val="ConsPlusNormal"/>
              <w:jc w:val="center"/>
            </w:pPr>
            <w:r>
              <w:rPr>
                <w:color w:val="392C69"/>
              </w:rPr>
              <w:t xml:space="preserve">от 29.03.2023 </w:t>
            </w:r>
            <w:hyperlink r:id="rId22">
              <w:r>
                <w:rPr>
                  <w:color w:val="0000FF"/>
                </w:rPr>
                <w:t>N 849-ЗС</w:t>
              </w:r>
            </w:hyperlink>
            <w:r>
              <w:rPr>
                <w:color w:val="392C69"/>
              </w:rPr>
              <w:t xml:space="preserve">, от 25.10.2024 </w:t>
            </w:r>
            <w:hyperlink r:id="rId23">
              <w:r>
                <w:rPr>
                  <w:color w:val="0000FF"/>
                </w:rPr>
                <w:t>N 204-ЗС</w:t>
              </w:r>
            </w:hyperlink>
            <w:r>
              <w:rPr>
                <w:color w:val="392C69"/>
              </w:rPr>
              <w:t xml:space="preserve">, от 07.11.2024 </w:t>
            </w:r>
            <w:hyperlink r:id="rId24">
              <w:r>
                <w:rPr>
                  <w:color w:val="0000FF"/>
                </w:rPr>
                <w:t>N 207-ЗС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r>
    </w:tbl>
    <w:p w:rsidR="00AF43C1" w:rsidRDefault="00AF43C1">
      <w:pPr>
        <w:pStyle w:val="ConsPlusNormal"/>
      </w:pPr>
    </w:p>
    <w:p w:rsidR="00AF43C1" w:rsidRDefault="00AF43C1">
      <w:pPr>
        <w:pStyle w:val="ConsPlusTitle"/>
        <w:ind w:firstLine="540"/>
        <w:jc w:val="both"/>
        <w:outlineLvl w:val="0"/>
      </w:pPr>
      <w:r>
        <w:t>Статья 1. Предмет регулирования настоящего Областного закона</w:t>
      </w:r>
    </w:p>
    <w:p w:rsidR="00AF43C1" w:rsidRDefault="00AF43C1">
      <w:pPr>
        <w:pStyle w:val="ConsPlusNormal"/>
        <w:ind w:firstLine="540"/>
        <w:jc w:val="both"/>
      </w:pPr>
    </w:p>
    <w:p w:rsidR="00AF43C1" w:rsidRDefault="00AF43C1">
      <w:pPr>
        <w:pStyle w:val="ConsPlusNormal"/>
        <w:ind w:firstLine="540"/>
        <w:jc w:val="both"/>
      </w:pPr>
      <w:r>
        <w:t xml:space="preserve">(в ред. Областного </w:t>
      </w:r>
      <w:hyperlink r:id="rId25">
        <w:r>
          <w:rPr>
            <w:color w:val="0000FF"/>
          </w:rPr>
          <w:t>закона</w:t>
        </w:r>
      </w:hyperlink>
      <w:r>
        <w:t xml:space="preserve"> РО от 07.11.2018 N 38-ЗС)</w:t>
      </w:r>
    </w:p>
    <w:p w:rsidR="00AF43C1" w:rsidRDefault="00AF43C1">
      <w:pPr>
        <w:pStyle w:val="ConsPlusNormal"/>
      </w:pPr>
    </w:p>
    <w:p w:rsidR="00AF43C1" w:rsidRDefault="00AF43C1">
      <w:pPr>
        <w:pStyle w:val="ConsPlusNormal"/>
        <w:ind w:firstLine="540"/>
        <w:jc w:val="both"/>
      </w:pPr>
      <w:r>
        <w:t xml:space="preserve">Настоящий Областной закон в соответствии с Федеральным </w:t>
      </w:r>
      <w:hyperlink r:id="rId26">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Федеральным </w:t>
      </w:r>
      <w:hyperlink r:id="rId2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регулирует отношения, возникающие между субъектами малого и среднего предпринимательства, органами государственной власти Ростовской области, органами местного самоуправления в Ростовской области в сфере развития малого и среднего предпринимательства, а также определяет иные формы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Ростовской области.</w:t>
      </w:r>
    </w:p>
    <w:p w:rsidR="00AF43C1" w:rsidRDefault="00AF43C1">
      <w:pPr>
        <w:pStyle w:val="ConsPlusNormal"/>
        <w:jc w:val="both"/>
      </w:pPr>
      <w:r>
        <w:t xml:space="preserve">(в ред. Областного </w:t>
      </w:r>
      <w:hyperlink r:id="rId28">
        <w:r>
          <w:rPr>
            <w:color w:val="0000FF"/>
          </w:rPr>
          <w:t>закона</w:t>
        </w:r>
      </w:hyperlink>
      <w:r>
        <w:t xml:space="preserve"> РО от 29.03.2023 N 849-ЗС)</w:t>
      </w:r>
    </w:p>
    <w:p w:rsidR="00AF43C1" w:rsidRDefault="00AF43C1">
      <w:pPr>
        <w:pStyle w:val="ConsPlusNormal"/>
      </w:pPr>
    </w:p>
    <w:p w:rsidR="00AF43C1" w:rsidRDefault="00AF43C1">
      <w:pPr>
        <w:pStyle w:val="ConsPlusTitle"/>
        <w:ind w:firstLine="540"/>
        <w:jc w:val="both"/>
        <w:outlineLvl w:val="0"/>
      </w:pPr>
      <w:r>
        <w:t>Статья 2. Нормативное правовое регулирование развития малого и среднего предпринимательства в Ростовской области</w:t>
      </w:r>
    </w:p>
    <w:p w:rsidR="00AF43C1" w:rsidRDefault="00AF43C1">
      <w:pPr>
        <w:pStyle w:val="ConsPlusNormal"/>
      </w:pPr>
    </w:p>
    <w:p w:rsidR="00AF43C1" w:rsidRDefault="00AF43C1">
      <w:pPr>
        <w:pStyle w:val="ConsPlusNormal"/>
        <w:ind w:firstLine="540"/>
        <w:jc w:val="both"/>
      </w:pPr>
      <w:r>
        <w:t xml:space="preserve">Нормативное правовое регулирование развития малого и среднего предпринимательства в Ростовской области основывается на </w:t>
      </w:r>
      <w:hyperlink r:id="rId29">
        <w:r>
          <w:rPr>
            <w:color w:val="0000FF"/>
          </w:rPr>
          <w:t>Конституции</w:t>
        </w:r>
      </w:hyperlink>
      <w:r>
        <w:t xml:space="preserve"> Российской Федерации и осуществляется Федеральным </w:t>
      </w:r>
      <w:hyperlink r:id="rId30">
        <w:r>
          <w:rPr>
            <w:color w:val="0000FF"/>
          </w:rPr>
          <w:t>законом</w:t>
        </w:r>
      </w:hyperlink>
      <w:r>
        <w:t>, другими федеральными законами, принимаемыми в соответствии с ними иными нормативными правовыми актами Российской Федерации, настоящим Областным законом, иными областными законами и нормативными правовыми актами Ростовской области.</w:t>
      </w:r>
    </w:p>
    <w:p w:rsidR="00AF43C1" w:rsidRDefault="00AF43C1">
      <w:pPr>
        <w:pStyle w:val="ConsPlusNormal"/>
      </w:pPr>
    </w:p>
    <w:p w:rsidR="00AF43C1" w:rsidRDefault="00AF43C1">
      <w:pPr>
        <w:pStyle w:val="ConsPlusTitle"/>
        <w:ind w:firstLine="540"/>
        <w:jc w:val="both"/>
        <w:outlineLvl w:val="0"/>
      </w:pPr>
      <w:r>
        <w:t>Статья 3. Понятия, используемые в настоящем Областном законе</w:t>
      </w:r>
    </w:p>
    <w:p w:rsidR="00AF43C1" w:rsidRDefault="00AF43C1">
      <w:pPr>
        <w:pStyle w:val="ConsPlusNormal"/>
      </w:pPr>
    </w:p>
    <w:p w:rsidR="00AF43C1" w:rsidRDefault="00AF43C1">
      <w:pPr>
        <w:pStyle w:val="ConsPlusNormal"/>
        <w:ind w:firstLine="540"/>
        <w:jc w:val="both"/>
      </w:pPr>
      <w:r>
        <w:t xml:space="preserve">В настоящем Областном законе используются понятия, предусмотренные Федеральным </w:t>
      </w:r>
      <w:hyperlink r:id="rId31">
        <w:r>
          <w:rPr>
            <w:color w:val="0000FF"/>
          </w:rPr>
          <w:t>законом</w:t>
        </w:r>
      </w:hyperlink>
      <w:r>
        <w:t>.</w:t>
      </w:r>
    </w:p>
    <w:p w:rsidR="00AF43C1" w:rsidRDefault="00AF43C1">
      <w:pPr>
        <w:pStyle w:val="ConsPlusNormal"/>
      </w:pPr>
    </w:p>
    <w:p w:rsidR="00AF43C1" w:rsidRDefault="00AF43C1">
      <w:pPr>
        <w:pStyle w:val="ConsPlusTitle"/>
        <w:ind w:firstLine="540"/>
        <w:jc w:val="both"/>
        <w:outlineLvl w:val="0"/>
      </w:pPr>
      <w:r>
        <w:t>Статья 4. Полномочия Законодательного Собрания Ростовской области в сфере развития малого и среднего предпринимательства</w:t>
      </w:r>
    </w:p>
    <w:p w:rsidR="00AF43C1" w:rsidRDefault="00AF43C1">
      <w:pPr>
        <w:pStyle w:val="ConsPlusNormal"/>
      </w:pPr>
    </w:p>
    <w:p w:rsidR="00AF43C1" w:rsidRDefault="00AF43C1">
      <w:pPr>
        <w:pStyle w:val="ConsPlusNormal"/>
        <w:ind w:firstLine="540"/>
        <w:jc w:val="both"/>
      </w:pPr>
      <w:r>
        <w:t>К полномочиям Законодательного Собрания Ростовской области в сфере развития малого и среднего предпринимательства относятся:</w:t>
      </w:r>
    </w:p>
    <w:p w:rsidR="00AF43C1" w:rsidRDefault="00AF43C1">
      <w:pPr>
        <w:pStyle w:val="ConsPlusNormal"/>
        <w:spacing w:before="220"/>
        <w:ind w:firstLine="540"/>
        <w:jc w:val="both"/>
      </w:pPr>
      <w:r>
        <w:t>1) принятие областных законов в сфере развития малого и среднего предпринимательства;</w:t>
      </w:r>
    </w:p>
    <w:p w:rsidR="00AF43C1" w:rsidRDefault="00AF43C1">
      <w:pPr>
        <w:pStyle w:val="ConsPlusNormal"/>
        <w:spacing w:before="220"/>
        <w:ind w:firstLine="540"/>
        <w:jc w:val="both"/>
      </w:pPr>
      <w:r>
        <w:t>2) контроль за соблюдением и исполнением областных законов в сфере развития малого и среднего предпринимательства;</w:t>
      </w:r>
    </w:p>
    <w:p w:rsidR="00AF43C1" w:rsidRDefault="00AF43C1">
      <w:pPr>
        <w:pStyle w:val="ConsPlusNormal"/>
        <w:spacing w:before="220"/>
        <w:ind w:firstLine="540"/>
        <w:jc w:val="both"/>
      </w:pPr>
      <w:r>
        <w:t>2.1) установление льгот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по аренде государственного имущества Ростовской области, в том числе включенного в перечень государственного имущества Ростовской области,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AF43C1" w:rsidRDefault="00AF43C1">
      <w:pPr>
        <w:pStyle w:val="ConsPlusNormal"/>
        <w:jc w:val="both"/>
      </w:pPr>
      <w:r>
        <w:t xml:space="preserve">(п. 2.1 введен Областным </w:t>
      </w:r>
      <w:hyperlink r:id="rId32">
        <w:r>
          <w:rPr>
            <w:color w:val="0000FF"/>
          </w:rPr>
          <w:t>законом</w:t>
        </w:r>
      </w:hyperlink>
      <w:r>
        <w:t xml:space="preserve"> РО от 13.10.2008 N 105-ЗС; в ред. Областного </w:t>
      </w:r>
      <w:hyperlink r:id="rId33">
        <w:r>
          <w:rPr>
            <w:color w:val="0000FF"/>
          </w:rPr>
          <w:t>закона</w:t>
        </w:r>
      </w:hyperlink>
      <w:r>
        <w:t xml:space="preserve"> РО от 07.11.2018 N 38-ЗС)</w:t>
      </w:r>
    </w:p>
    <w:p w:rsidR="00AF43C1" w:rsidRDefault="00AF43C1">
      <w:pPr>
        <w:pStyle w:val="ConsPlusNormal"/>
        <w:spacing w:before="220"/>
        <w:ind w:firstLine="540"/>
        <w:jc w:val="both"/>
      </w:pPr>
      <w:r>
        <w:t>3) иные полномочия в сфере развития малого и среднего предпринимательства, предусмотренные федеральным и областным законодательством.</w:t>
      </w:r>
    </w:p>
    <w:p w:rsidR="00AF43C1" w:rsidRDefault="00AF43C1">
      <w:pPr>
        <w:pStyle w:val="ConsPlusNormal"/>
      </w:pPr>
    </w:p>
    <w:p w:rsidR="00AF43C1" w:rsidRDefault="00AF43C1">
      <w:pPr>
        <w:pStyle w:val="ConsPlusTitle"/>
        <w:ind w:firstLine="540"/>
        <w:jc w:val="both"/>
        <w:outlineLvl w:val="0"/>
      </w:pPr>
      <w:r>
        <w:t>Статья 5. Полномочия Правительства Ростовской области в сфере развития малого и среднего предпринимательства</w:t>
      </w:r>
    </w:p>
    <w:p w:rsidR="00AF43C1" w:rsidRDefault="00AF43C1">
      <w:pPr>
        <w:pStyle w:val="ConsPlusNormal"/>
        <w:jc w:val="both"/>
      </w:pPr>
      <w:r>
        <w:t xml:space="preserve">(в ред. Областного </w:t>
      </w:r>
      <w:hyperlink r:id="rId34">
        <w:r>
          <w:rPr>
            <w:color w:val="0000FF"/>
          </w:rPr>
          <w:t>закона</w:t>
        </w:r>
      </w:hyperlink>
      <w:r>
        <w:t xml:space="preserve"> РО от 10.05.2012 N 854-ЗС)</w:t>
      </w:r>
    </w:p>
    <w:p w:rsidR="00AF43C1" w:rsidRDefault="00AF43C1">
      <w:pPr>
        <w:pStyle w:val="ConsPlusNormal"/>
      </w:pPr>
    </w:p>
    <w:p w:rsidR="00AF43C1" w:rsidRDefault="00AF43C1">
      <w:pPr>
        <w:pStyle w:val="ConsPlusNormal"/>
        <w:ind w:firstLine="540"/>
        <w:jc w:val="both"/>
      </w:pPr>
      <w:r>
        <w:t>К полномочиям Правительства Ростовской области в сфере развития малого и среднего предпринимательства относятся:</w:t>
      </w:r>
    </w:p>
    <w:p w:rsidR="00AF43C1" w:rsidRDefault="00AF43C1">
      <w:pPr>
        <w:pStyle w:val="ConsPlusNormal"/>
        <w:jc w:val="both"/>
      </w:pPr>
      <w:r>
        <w:t xml:space="preserve">(в ред. Областного </w:t>
      </w:r>
      <w:hyperlink r:id="rId35">
        <w:r>
          <w:rPr>
            <w:color w:val="0000FF"/>
          </w:rPr>
          <w:t>закона</w:t>
        </w:r>
      </w:hyperlink>
      <w:r>
        <w:t xml:space="preserve"> РО от 10.05.2012 N 854-ЗС)</w:t>
      </w:r>
    </w:p>
    <w:p w:rsidR="00AF43C1" w:rsidRDefault="00AF43C1">
      <w:pPr>
        <w:pStyle w:val="ConsPlusNormal"/>
        <w:spacing w:before="220"/>
        <w:ind w:firstLine="540"/>
        <w:jc w:val="both"/>
      </w:pPr>
      <w:r>
        <w:t>1) определение исполнительного органа Ростовской области, уполномоченного на участие в осуществлении государственной политики в сфере развития малого и среднего предпринимательства (далее - Уполномоченный орган);</w:t>
      </w:r>
    </w:p>
    <w:p w:rsidR="00AF43C1" w:rsidRDefault="00AF43C1">
      <w:pPr>
        <w:pStyle w:val="ConsPlusNormal"/>
        <w:jc w:val="both"/>
      </w:pPr>
      <w:r>
        <w:t xml:space="preserve">(в ред. Областного </w:t>
      </w:r>
      <w:hyperlink r:id="rId36">
        <w:r>
          <w:rPr>
            <w:color w:val="0000FF"/>
          </w:rPr>
          <w:t>закона</w:t>
        </w:r>
      </w:hyperlink>
      <w:r>
        <w:t xml:space="preserve"> РО от 25.10.2024 N 204-ЗС)</w:t>
      </w:r>
    </w:p>
    <w:p w:rsidR="00AF43C1" w:rsidRDefault="00AF43C1">
      <w:pPr>
        <w:pStyle w:val="ConsPlusNormal"/>
        <w:spacing w:before="220"/>
        <w:ind w:firstLine="540"/>
        <w:jc w:val="both"/>
      </w:pPr>
      <w:r>
        <w:t>2) финансирование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w:t>
      </w:r>
    </w:p>
    <w:p w:rsidR="00AF43C1" w:rsidRDefault="00AF43C1">
      <w:pPr>
        <w:pStyle w:val="ConsPlusNormal"/>
        <w:spacing w:before="220"/>
        <w:ind w:firstLine="540"/>
        <w:jc w:val="both"/>
      </w:pPr>
      <w:r>
        <w:t>3) образование координационных или совещательных органов в сфере развития малого и среднего предпринимательства и определение порядка их образования;</w:t>
      </w:r>
    </w:p>
    <w:p w:rsidR="00AF43C1" w:rsidRDefault="00AF43C1">
      <w:pPr>
        <w:pStyle w:val="ConsPlusNormal"/>
        <w:spacing w:before="220"/>
        <w:ind w:firstLine="540"/>
        <w:jc w:val="both"/>
      </w:pPr>
      <w:r>
        <w:t xml:space="preserve">4) утверждение </w:t>
      </w:r>
      <w:hyperlink r:id="rId37">
        <w:r>
          <w:rPr>
            <w:color w:val="0000FF"/>
          </w:rPr>
          <w:t>перечня</w:t>
        </w:r>
      </w:hyperlink>
      <w:r>
        <w:t xml:space="preserve"> государственного имущества Ростовской области,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свободного от прав третьих лиц (за исключением права хозяйственного ведения, права оперативного управления, а также имущественных прав </w:t>
      </w:r>
      <w:r>
        <w:lastRenderedPageBreak/>
        <w:t xml:space="preserve">субъектов малого и среднего предпринимательства), установление </w:t>
      </w:r>
      <w:hyperlink r:id="rId38">
        <w:r>
          <w:rPr>
            <w:color w:val="0000FF"/>
          </w:rPr>
          <w:t>порядка</w:t>
        </w:r>
      </w:hyperlink>
      <w:r>
        <w:t xml:space="preserve"> формирования, ведения, обязательного опубликования перечня, порядка и условий (за исключением льгот) предоставления в аренду включенного в перечень государственного имущества Ростовской области;</w:t>
      </w:r>
    </w:p>
    <w:p w:rsidR="00AF43C1" w:rsidRDefault="00AF43C1">
      <w:pPr>
        <w:pStyle w:val="ConsPlusNormal"/>
        <w:jc w:val="both"/>
      </w:pPr>
      <w:r>
        <w:t xml:space="preserve">(п. 4 в ред. Областного </w:t>
      </w:r>
      <w:hyperlink r:id="rId39">
        <w:r>
          <w:rPr>
            <w:color w:val="0000FF"/>
          </w:rPr>
          <w:t>закона</w:t>
        </w:r>
      </w:hyperlink>
      <w:r>
        <w:t xml:space="preserve"> РО от 07.11.2018 N 38-ЗС)</w:t>
      </w:r>
    </w:p>
    <w:p w:rsidR="00AF43C1" w:rsidRDefault="00AF43C1">
      <w:pPr>
        <w:pStyle w:val="ConsPlusNormal"/>
        <w:spacing w:before="220"/>
        <w:ind w:firstLine="540"/>
        <w:jc w:val="both"/>
      </w:pPr>
      <w:r>
        <w:t>5) поддержка муниципальных программ (подпрограмм), содержащих мероприятия, направленные на развитие малого и среднего предпринимательства;</w:t>
      </w:r>
    </w:p>
    <w:p w:rsidR="00AF43C1" w:rsidRDefault="00AF43C1">
      <w:pPr>
        <w:pStyle w:val="ConsPlusNormal"/>
        <w:jc w:val="both"/>
      </w:pPr>
      <w:r>
        <w:t xml:space="preserve">(п. 5 в ред. Областного </w:t>
      </w:r>
      <w:hyperlink r:id="rId40">
        <w:r>
          <w:rPr>
            <w:color w:val="0000FF"/>
          </w:rPr>
          <w:t>закона</w:t>
        </w:r>
      </w:hyperlink>
      <w:r>
        <w:t xml:space="preserve"> РО от 29.02.2016 N 497-ЗС)</w:t>
      </w:r>
    </w:p>
    <w:p w:rsidR="00AF43C1" w:rsidRDefault="00AF43C1">
      <w:pPr>
        <w:pStyle w:val="ConsPlusNormal"/>
        <w:spacing w:before="220"/>
        <w:ind w:firstLine="540"/>
        <w:jc w:val="both"/>
      </w:pPr>
      <w:r>
        <w:t xml:space="preserve">6) утратил силу. - Областной </w:t>
      </w:r>
      <w:hyperlink r:id="rId41">
        <w:r>
          <w:rPr>
            <w:color w:val="0000FF"/>
          </w:rPr>
          <w:t>закон</w:t>
        </w:r>
      </w:hyperlink>
      <w:r>
        <w:t xml:space="preserve"> РО от 29.11.2022 N 782-ЗС;</w:t>
      </w:r>
    </w:p>
    <w:p w:rsidR="00AF43C1" w:rsidRDefault="00AF43C1">
      <w:pPr>
        <w:pStyle w:val="ConsPlusNormal"/>
        <w:spacing w:before="220"/>
        <w:ind w:firstLine="540"/>
        <w:jc w:val="both"/>
      </w:pPr>
      <w:r>
        <w:t>7) содействие развитию межрегионального сотрудничества субъектов малого и среднего предпринимательства;</w:t>
      </w:r>
    </w:p>
    <w:p w:rsidR="00AF43C1" w:rsidRDefault="00AF43C1">
      <w:pPr>
        <w:pStyle w:val="ConsPlusNormal"/>
        <w:spacing w:before="220"/>
        <w:ind w:firstLine="540"/>
        <w:jc w:val="both"/>
      </w:pPr>
      <w:r>
        <w:t>8) формирование инфраструктуры поддержки субъектов малого и среднего предпринимательства и обеспечение ее деятельности;</w:t>
      </w:r>
    </w:p>
    <w:p w:rsidR="00AF43C1" w:rsidRDefault="00AF43C1">
      <w:pPr>
        <w:pStyle w:val="ConsPlusNormal"/>
        <w:spacing w:before="220"/>
        <w:ind w:firstLine="540"/>
        <w:jc w:val="both"/>
      </w:pPr>
      <w:r>
        <w:t>8.1) ведение реестра договоров залога и учета обязательств по договорам купли-продажи арендуемого государственного имущества Ростовской области;</w:t>
      </w:r>
    </w:p>
    <w:p w:rsidR="00AF43C1" w:rsidRDefault="00AF43C1">
      <w:pPr>
        <w:pStyle w:val="ConsPlusNormal"/>
        <w:jc w:val="both"/>
      </w:pPr>
      <w:r>
        <w:t xml:space="preserve">(п. 8.1 введен Областным </w:t>
      </w:r>
      <w:hyperlink r:id="rId42">
        <w:r>
          <w:rPr>
            <w:color w:val="0000FF"/>
          </w:rPr>
          <w:t>законом</w:t>
        </w:r>
      </w:hyperlink>
      <w:r>
        <w:t xml:space="preserve"> РО от 13.10.2008 N 105-ЗС)</w:t>
      </w:r>
    </w:p>
    <w:p w:rsidR="00AF43C1" w:rsidRDefault="00AF43C1">
      <w:pPr>
        <w:pStyle w:val="ConsPlusNormal"/>
        <w:spacing w:before="220"/>
        <w:ind w:firstLine="540"/>
        <w:jc w:val="both"/>
      </w:pPr>
      <w:r>
        <w:t xml:space="preserve">8.2) определение исполнительного органа Ростовской области, уполномоченного на организацию и осуществление в установленном Правительством Российской Федерации </w:t>
      </w:r>
      <w:hyperlink r:id="rId43">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4">
        <w:r>
          <w:rPr>
            <w:color w:val="0000FF"/>
          </w:rPr>
          <w:t>законом</w:t>
        </w:r>
      </w:hyperlink>
      <w:r>
        <w:t xml:space="preserve"> от 18 июля 2011 года N 223-ФЗ "О закупках товаров, работ, услуг отдельными видами юридических лиц" (далее - Федеральный закон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F43C1" w:rsidRDefault="00AF43C1">
      <w:pPr>
        <w:pStyle w:val="ConsPlusNormal"/>
        <w:jc w:val="both"/>
      </w:pPr>
      <w:r>
        <w:t xml:space="preserve">(п. 8.2 введен Областным </w:t>
      </w:r>
      <w:hyperlink r:id="rId45">
        <w:r>
          <w:rPr>
            <w:color w:val="0000FF"/>
          </w:rPr>
          <w:t>законом</w:t>
        </w:r>
      </w:hyperlink>
      <w:r>
        <w:t xml:space="preserve"> РО от 29.02.2016 N 497-ЗС; в ред. Областного </w:t>
      </w:r>
      <w:hyperlink r:id="rId46">
        <w:r>
          <w:rPr>
            <w:color w:val="0000FF"/>
          </w:rPr>
          <w:t>закона</w:t>
        </w:r>
      </w:hyperlink>
      <w:r>
        <w:t xml:space="preserve"> РО от 25.10.2024 N 204-ЗС)</w:t>
      </w:r>
    </w:p>
    <w:p w:rsidR="00AF43C1" w:rsidRDefault="00AF43C1">
      <w:pPr>
        <w:pStyle w:val="ConsPlusNormal"/>
        <w:spacing w:before="220"/>
        <w:ind w:firstLine="540"/>
        <w:jc w:val="both"/>
      </w:pPr>
      <w:r>
        <w:t xml:space="preserve">8.3) определение исполнительного органа Ростовской области, уполномоченного на организацию и осуществление в установленном Правительством Российской Федерации </w:t>
      </w:r>
      <w:hyperlink r:id="rId47">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8">
        <w:r>
          <w:rPr>
            <w:color w:val="0000FF"/>
          </w:rPr>
          <w:t>законом</w:t>
        </w:r>
      </w:hyperlink>
      <w:r>
        <w:t xml:space="preserve">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F43C1" w:rsidRDefault="00AF43C1">
      <w:pPr>
        <w:pStyle w:val="ConsPlusNormal"/>
        <w:jc w:val="both"/>
      </w:pPr>
      <w:r>
        <w:t xml:space="preserve">(п. 8.3 введен Областным </w:t>
      </w:r>
      <w:hyperlink r:id="rId49">
        <w:r>
          <w:rPr>
            <w:color w:val="0000FF"/>
          </w:rPr>
          <w:t>законом</w:t>
        </w:r>
      </w:hyperlink>
      <w:r>
        <w:t xml:space="preserve"> РО от 29.02.2016 N 497-ЗС; в ред. Областного </w:t>
      </w:r>
      <w:hyperlink r:id="rId50">
        <w:r>
          <w:rPr>
            <w:color w:val="0000FF"/>
          </w:rPr>
          <w:t>закона</w:t>
        </w:r>
      </w:hyperlink>
      <w:r>
        <w:t xml:space="preserve"> РО от 25.10.2024 N 204-ЗС)</w:t>
      </w:r>
    </w:p>
    <w:p w:rsidR="00AF43C1" w:rsidRDefault="00AF43C1">
      <w:pPr>
        <w:pStyle w:val="ConsPlusNormal"/>
        <w:spacing w:before="220"/>
        <w:ind w:firstLine="540"/>
        <w:jc w:val="both"/>
      </w:pPr>
      <w:r>
        <w:t xml:space="preserve">8.4) определение в соответствии с Федеральным законом случаев, при которых субъекты малого и среднего предпринимательства при прекращении заключенных с ними договоров аренды зданий, сооружений, нежилых помещений, находящихся в государственной собственности Ростовской области или муниципальной собственности, в связи с реализацией решения о комплексном развитии территории жилой застройки, решения о комплексном развитии территории нежилой застройки имеют право на заключение новых договоров аренды </w:t>
      </w:r>
      <w:r>
        <w:lastRenderedPageBreak/>
        <w:t>иных зданий, сооружений, нежилых помещений, находящихся соответственно в государственной собственности Ростовской области или муниципальной собственности;</w:t>
      </w:r>
    </w:p>
    <w:p w:rsidR="00AF43C1" w:rsidRDefault="00AF43C1">
      <w:pPr>
        <w:pStyle w:val="ConsPlusNormal"/>
        <w:jc w:val="both"/>
      </w:pPr>
      <w:r>
        <w:t xml:space="preserve">(п. 8.4 введен Областным </w:t>
      </w:r>
      <w:hyperlink r:id="rId51">
        <w:r>
          <w:rPr>
            <w:color w:val="0000FF"/>
          </w:rPr>
          <w:t>законом</w:t>
        </w:r>
      </w:hyperlink>
      <w:r>
        <w:t xml:space="preserve"> РО от 21.06.2021 N 493-ЗС)</w:t>
      </w:r>
    </w:p>
    <w:p w:rsidR="00AF43C1" w:rsidRDefault="00AF43C1">
      <w:pPr>
        <w:pStyle w:val="ConsPlusNormal"/>
        <w:spacing w:before="220"/>
        <w:ind w:firstLine="540"/>
        <w:jc w:val="both"/>
      </w:pPr>
      <w:r>
        <w:t>9) иные полномочия в сфере развития малого и среднего предпринимательства в соответствии с федеральным и областным законодательством.</w:t>
      </w:r>
    </w:p>
    <w:p w:rsidR="00AF43C1" w:rsidRDefault="00AF43C1">
      <w:pPr>
        <w:pStyle w:val="ConsPlusNormal"/>
      </w:pPr>
    </w:p>
    <w:p w:rsidR="00AF43C1" w:rsidRDefault="00AF43C1">
      <w:pPr>
        <w:pStyle w:val="ConsPlusTitle"/>
        <w:ind w:firstLine="540"/>
        <w:jc w:val="both"/>
        <w:outlineLvl w:val="0"/>
      </w:pPr>
      <w:r>
        <w:t>Статья 6. Полномочия Уполномоченного органа в сфере развития малого и среднего предпринимательства</w:t>
      </w:r>
    </w:p>
    <w:p w:rsidR="00AF43C1" w:rsidRDefault="00AF43C1">
      <w:pPr>
        <w:pStyle w:val="ConsPlusNormal"/>
      </w:pPr>
    </w:p>
    <w:p w:rsidR="00AF43C1" w:rsidRDefault="00AF43C1">
      <w:pPr>
        <w:pStyle w:val="ConsPlusNormal"/>
        <w:ind w:firstLine="540"/>
        <w:jc w:val="both"/>
      </w:pPr>
      <w:r>
        <w:t>К компетенции Уполномоченного органа в сфере развития малого и среднего предпринимательства относятся:</w:t>
      </w:r>
    </w:p>
    <w:p w:rsidR="00AF43C1" w:rsidRDefault="00AF43C1">
      <w:pPr>
        <w:pStyle w:val="ConsPlusNormal"/>
        <w:spacing w:before="220"/>
        <w:ind w:firstLine="540"/>
        <w:jc w:val="both"/>
      </w:pPr>
      <w:r>
        <w:t>1) разработка и реализация государственной программы (подпрограмм) Ростовской области, предусматривающей (предусматривающих) мероприятия по развитию субъектов малого и среднего предпринимательства;</w:t>
      </w:r>
    </w:p>
    <w:p w:rsidR="00AF43C1" w:rsidRDefault="00AF43C1">
      <w:pPr>
        <w:pStyle w:val="ConsPlusNormal"/>
        <w:jc w:val="both"/>
      </w:pPr>
      <w:r>
        <w:t xml:space="preserve">(п. 1 в ред. Областного </w:t>
      </w:r>
      <w:hyperlink r:id="rId52">
        <w:r>
          <w:rPr>
            <w:color w:val="0000FF"/>
          </w:rPr>
          <w:t>закона</w:t>
        </w:r>
      </w:hyperlink>
      <w:r>
        <w:t xml:space="preserve"> РО от 29.02.2016 N 497-ЗС)</w:t>
      </w:r>
    </w:p>
    <w:p w:rsidR="00AF43C1" w:rsidRDefault="00AF43C1">
      <w:pPr>
        <w:pStyle w:val="ConsPlusNormal"/>
        <w:spacing w:before="220"/>
        <w:ind w:firstLine="540"/>
        <w:jc w:val="both"/>
      </w:pPr>
      <w:r>
        <w:t>2) подготовка предложений о финансировании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w:t>
      </w:r>
    </w:p>
    <w:p w:rsidR="00AF43C1" w:rsidRDefault="00AF43C1">
      <w:pPr>
        <w:pStyle w:val="ConsPlusNormal"/>
        <w:spacing w:before="220"/>
        <w:ind w:firstLine="540"/>
        <w:jc w:val="both"/>
      </w:pPr>
      <w:r>
        <w:t xml:space="preserve">3) утратил силу. - Областной </w:t>
      </w:r>
      <w:hyperlink r:id="rId53">
        <w:r>
          <w:rPr>
            <w:color w:val="0000FF"/>
          </w:rPr>
          <w:t>закон</w:t>
        </w:r>
      </w:hyperlink>
      <w:r>
        <w:t xml:space="preserve"> РО от 29.11.2022 N 782-ЗС;</w:t>
      </w:r>
    </w:p>
    <w:p w:rsidR="00AF43C1" w:rsidRDefault="00AF43C1">
      <w:pPr>
        <w:pStyle w:val="ConsPlusNormal"/>
        <w:spacing w:before="220"/>
        <w:ind w:firstLine="540"/>
        <w:jc w:val="both"/>
      </w:pPr>
      <w:r>
        <w:t xml:space="preserve">4) утратил силу с 20.12.2020. - Областной </w:t>
      </w:r>
      <w:hyperlink r:id="rId54">
        <w:r>
          <w:rPr>
            <w:color w:val="0000FF"/>
          </w:rPr>
          <w:t>закон</w:t>
        </w:r>
      </w:hyperlink>
      <w:r>
        <w:t xml:space="preserve"> РО от 28.04.2020 N 316-ЗС;</w:t>
      </w:r>
    </w:p>
    <w:p w:rsidR="00AF43C1" w:rsidRDefault="00AF43C1">
      <w:pPr>
        <w:pStyle w:val="ConsPlusNormal"/>
        <w:spacing w:before="220"/>
        <w:ind w:firstLine="540"/>
        <w:jc w:val="both"/>
      </w:pPr>
      <w:r>
        <w:t>5)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Ростовской области;</w:t>
      </w:r>
    </w:p>
    <w:p w:rsidR="00AF43C1" w:rsidRDefault="00AF43C1">
      <w:pPr>
        <w:pStyle w:val="ConsPlusNormal"/>
        <w:spacing w:before="220"/>
        <w:ind w:firstLine="540"/>
        <w:jc w:val="both"/>
      </w:pPr>
      <w:r>
        <w:t>6)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в Ростовской области;</w:t>
      </w:r>
    </w:p>
    <w:p w:rsidR="00AF43C1" w:rsidRDefault="00AF43C1">
      <w:pPr>
        <w:pStyle w:val="ConsPlusNormal"/>
        <w:spacing w:before="220"/>
        <w:ind w:firstLine="540"/>
        <w:jc w:val="both"/>
      </w:pPr>
      <w:r>
        <w:t>7) сотрудничество с международными организациями и административно-территориальными образованиями иностранных государств по вопросам развития субъектов малого и среднего предпринимательства;</w:t>
      </w:r>
    </w:p>
    <w:p w:rsidR="00AF43C1" w:rsidRDefault="00AF43C1">
      <w:pPr>
        <w:pStyle w:val="ConsPlusNormal"/>
        <w:spacing w:before="220"/>
        <w:ind w:firstLine="540"/>
        <w:jc w:val="both"/>
      </w:pPr>
      <w:r>
        <w:t>8) пропаганда и популяризация предпринимательской деятельности за счет средств областного бюджета;</w:t>
      </w:r>
    </w:p>
    <w:p w:rsidR="00AF43C1" w:rsidRDefault="00AF43C1">
      <w:pPr>
        <w:pStyle w:val="ConsPlusNormal"/>
        <w:spacing w:before="220"/>
        <w:ind w:firstLine="540"/>
        <w:jc w:val="both"/>
      </w:pPr>
      <w:r>
        <w:t xml:space="preserve">9) размещение на официальном сайте в информационно-телекоммуникационной сети "Интернет" информации, предусмотренной </w:t>
      </w:r>
      <w:hyperlink r:id="rId55">
        <w:r>
          <w:rPr>
            <w:color w:val="0000FF"/>
          </w:rPr>
          <w:t>статьей 19</w:t>
        </w:r>
      </w:hyperlink>
      <w:r>
        <w:t xml:space="preserve"> Федерального закона;</w:t>
      </w:r>
    </w:p>
    <w:p w:rsidR="00AF43C1" w:rsidRDefault="00AF43C1">
      <w:pPr>
        <w:pStyle w:val="ConsPlusNormal"/>
        <w:jc w:val="both"/>
      </w:pPr>
      <w:r>
        <w:t xml:space="preserve">(в ред. Областного </w:t>
      </w:r>
      <w:hyperlink r:id="rId56">
        <w:r>
          <w:rPr>
            <w:color w:val="0000FF"/>
          </w:rPr>
          <w:t>закона</w:t>
        </w:r>
      </w:hyperlink>
      <w:r>
        <w:t xml:space="preserve"> РО от 14.11.2013 N 9-ЗС)</w:t>
      </w:r>
    </w:p>
    <w:p w:rsidR="00AF43C1" w:rsidRDefault="00AF43C1">
      <w:pPr>
        <w:pStyle w:val="ConsPlusNormal"/>
        <w:spacing w:before="220"/>
        <w:ind w:firstLine="540"/>
        <w:jc w:val="both"/>
      </w:pPr>
      <w:r>
        <w:t>10)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F43C1" w:rsidRDefault="00AF43C1">
      <w:pPr>
        <w:pStyle w:val="ConsPlusNormal"/>
        <w:spacing w:before="220"/>
        <w:ind w:firstLine="540"/>
        <w:jc w:val="both"/>
      </w:pPr>
      <w:r>
        <w:t>11) иные полномочия в сфере развития малого и среднего предпринимательства в соответствии с федеральным и областным законодательством.</w:t>
      </w:r>
    </w:p>
    <w:p w:rsidR="00AF43C1" w:rsidRDefault="00AF43C1">
      <w:pPr>
        <w:pStyle w:val="ConsPlusNormal"/>
      </w:pPr>
    </w:p>
    <w:p w:rsidR="00AF43C1" w:rsidRDefault="00AF43C1">
      <w:pPr>
        <w:pStyle w:val="ConsPlusTitle"/>
        <w:ind w:firstLine="540"/>
        <w:jc w:val="both"/>
        <w:outlineLvl w:val="0"/>
      </w:pPr>
      <w:r>
        <w:t>Статья 7.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AF43C1" w:rsidRDefault="00AF43C1">
      <w:pPr>
        <w:pStyle w:val="ConsPlusNormal"/>
      </w:pPr>
    </w:p>
    <w:p w:rsidR="00AF43C1" w:rsidRDefault="00AF43C1">
      <w:pPr>
        <w:pStyle w:val="ConsPlusNormal"/>
        <w:ind w:firstLine="540"/>
        <w:jc w:val="both"/>
      </w:pPr>
      <w:r>
        <w:t xml:space="preserve">1. Субъектам малого и среднего предпринимательства и организациям, образующим </w:t>
      </w:r>
      <w:r>
        <w:lastRenderedPageBreak/>
        <w:t xml:space="preserve">инфраструктуру поддержки субъектов малого и среднего предпринимательства, зарегистрированным и осуществляющим свою деятельность в Ростовской области, оказываются все формы поддержки, предусмотренные Федеральным </w:t>
      </w:r>
      <w:hyperlink r:id="rId57">
        <w:r>
          <w:rPr>
            <w:color w:val="0000FF"/>
          </w:rPr>
          <w:t>законом</w:t>
        </w:r>
      </w:hyperlink>
      <w:r>
        <w:t>.</w:t>
      </w:r>
    </w:p>
    <w:p w:rsidR="00AF43C1" w:rsidRDefault="00AF43C1">
      <w:pPr>
        <w:pStyle w:val="ConsPlusNormal"/>
        <w:spacing w:before="220"/>
        <w:ind w:firstLine="540"/>
        <w:jc w:val="both"/>
      </w:pPr>
      <w:r>
        <w:t>В случаях и на условиях, предусмотренных нормативными правовыми актами Президента Российской Федерации и Правительства Российской Федерации, поддержка может оказываться субъектам малого и среднего предпринимательства, зарегистрированным и осуществляющим деятельность на территории иных субъектов Российской Федерации.</w:t>
      </w:r>
    </w:p>
    <w:p w:rsidR="00AF43C1" w:rsidRDefault="00AF43C1">
      <w:pPr>
        <w:pStyle w:val="ConsPlusNormal"/>
        <w:jc w:val="both"/>
      </w:pPr>
      <w:r>
        <w:t xml:space="preserve">(абзац второй введен Областным </w:t>
      </w:r>
      <w:hyperlink r:id="rId58">
        <w:r>
          <w:rPr>
            <w:color w:val="0000FF"/>
          </w:rPr>
          <w:t>законом</w:t>
        </w:r>
      </w:hyperlink>
      <w:r>
        <w:t xml:space="preserve"> РО от 12.09.2012 N 930-ЗС)</w:t>
      </w:r>
    </w:p>
    <w:p w:rsidR="00AF43C1" w:rsidRDefault="00AF43C1">
      <w:pPr>
        <w:pStyle w:val="ConsPlusNormal"/>
        <w:spacing w:before="220"/>
        <w:ind w:firstLine="540"/>
        <w:jc w:val="both"/>
      </w:pPr>
      <w:r>
        <w:t>2.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зарегистрированным и осуществляющим свою деятельность в Ростовской области, также оказывается организационная поддержка в виде:</w:t>
      </w:r>
    </w:p>
    <w:p w:rsidR="00AF43C1" w:rsidRDefault="00AF43C1">
      <w:pPr>
        <w:pStyle w:val="ConsPlusNormal"/>
        <w:spacing w:before="220"/>
        <w:ind w:firstLine="540"/>
        <w:jc w:val="both"/>
      </w:pPr>
      <w:r>
        <w:t>1) создания условий для расширения доступа субъектов малого и среднего предпринимательства, организаций, образующих инфраструктуру поддержки субъектов малого и среднего предпринимательства, к финансовым ресурсам банковских учреждений и микрофинансовых организаций;</w:t>
      </w:r>
    </w:p>
    <w:p w:rsidR="00AF43C1" w:rsidRDefault="00AF43C1">
      <w:pPr>
        <w:pStyle w:val="ConsPlusNormal"/>
        <w:spacing w:before="220"/>
        <w:ind w:firstLine="540"/>
        <w:jc w:val="both"/>
      </w:pPr>
      <w:r>
        <w:t>2) содействия устранению административных барьеров, координации деятельности органов государственной власти, осуществляющих контрольно-надзорные и разрешительные функции, в части снижения уровня излишнего администрирования;</w:t>
      </w:r>
    </w:p>
    <w:p w:rsidR="00AF43C1" w:rsidRDefault="00AF43C1">
      <w:pPr>
        <w:pStyle w:val="ConsPlusNormal"/>
        <w:spacing w:before="220"/>
        <w:ind w:firstLine="540"/>
        <w:jc w:val="both"/>
      </w:pPr>
      <w:r>
        <w:t>3) обеспечения открытости процедур предоставления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F43C1" w:rsidRDefault="00AF43C1">
      <w:pPr>
        <w:pStyle w:val="ConsPlusNormal"/>
      </w:pPr>
    </w:p>
    <w:p w:rsidR="00AF43C1" w:rsidRDefault="00AF43C1">
      <w:pPr>
        <w:pStyle w:val="ConsPlusTitle"/>
        <w:ind w:firstLine="540"/>
        <w:jc w:val="both"/>
        <w:outlineLvl w:val="0"/>
      </w:pPr>
      <w:r>
        <w:t>Статья 7.1. Дополнительная поддержка семейных предприятий</w:t>
      </w:r>
    </w:p>
    <w:p w:rsidR="00AF43C1" w:rsidRDefault="00AF43C1">
      <w:pPr>
        <w:pStyle w:val="ConsPlusNormal"/>
        <w:ind w:firstLine="540"/>
        <w:jc w:val="both"/>
      </w:pPr>
    </w:p>
    <w:p w:rsidR="00AF43C1" w:rsidRDefault="00AF43C1">
      <w:pPr>
        <w:pStyle w:val="ConsPlusNormal"/>
        <w:ind w:firstLine="540"/>
        <w:jc w:val="both"/>
      </w:pPr>
      <w:r>
        <w:t xml:space="preserve">(введена Областным </w:t>
      </w:r>
      <w:hyperlink r:id="rId59">
        <w:r>
          <w:rPr>
            <w:color w:val="0000FF"/>
          </w:rPr>
          <w:t>законом</w:t>
        </w:r>
      </w:hyperlink>
      <w:r>
        <w:t xml:space="preserve"> РО от 07.11.2024 N 207-ЗС)</w:t>
      </w:r>
    </w:p>
    <w:p w:rsidR="00AF43C1" w:rsidRDefault="00AF43C1">
      <w:pPr>
        <w:pStyle w:val="ConsPlusNormal"/>
      </w:pPr>
    </w:p>
    <w:p w:rsidR="00AF43C1" w:rsidRDefault="00AF43C1">
      <w:pPr>
        <w:pStyle w:val="ConsPlusNormal"/>
        <w:ind w:firstLine="540"/>
        <w:jc w:val="both"/>
      </w:pPr>
      <w:r>
        <w:t>Органы государственной власти Ростовской области могут оказывать дополнительную поддержку субъектам малого и среднего предпринимательства, являющимся семейными предприятиями (далее - семейные предприятия), в случае их соответствия одному или нескольким из следующих условий:</w:t>
      </w:r>
    </w:p>
    <w:p w:rsidR="00AF43C1" w:rsidRDefault="00AF43C1">
      <w:pPr>
        <w:pStyle w:val="ConsPlusNormal"/>
        <w:spacing w:before="220"/>
        <w:ind w:firstLine="540"/>
        <w:jc w:val="both"/>
      </w:pPr>
      <w:r>
        <w:t>1) участники хозяйственного общества, хозяйственного товарищества, хозяйственного партнерства - члены одной семьи владеют суммарно более чем 50 процентами долей в уставном капитале общества с ограниченной ответственностью либо складочном капитале хозяйственного товарищества, хозяйственного партнерства или более чем 50 процентами голосующих акций акционерного общества, и один из членов семьи является единоличным исполнительным органом такого юридического лица либо председателем совета директоров (наблюдательного совета) хозяйственного общества или хотя бы на одного из членов семьи возложено ведение дел хозяйственного товарищества. При этом члены семьи являются работниками такого юридического лица;</w:t>
      </w:r>
    </w:p>
    <w:p w:rsidR="00AF43C1" w:rsidRDefault="00AF43C1">
      <w:pPr>
        <w:pStyle w:val="ConsPlusNormal"/>
        <w:spacing w:before="220"/>
        <w:ind w:firstLine="540"/>
        <w:jc w:val="both"/>
      </w:pPr>
      <w:r>
        <w:t>2) не менее 50 процентов членов производственного кооператива, потребительского кооператива, крестьянского (фермерского) хозяйства относятся к членам одной семьи;</w:t>
      </w:r>
    </w:p>
    <w:p w:rsidR="00AF43C1" w:rsidRDefault="00AF43C1">
      <w:pPr>
        <w:pStyle w:val="ConsPlusNormal"/>
        <w:spacing w:before="220"/>
        <w:ind w:firstLine="540"/>
        <w:jc w:val="both"/>
      </w:pPr>
      <w:r>
        <w:t>3) не менее 50 процентов работников индивидуального предпринимателя, которые работают у него по основному месту работы, относятся к членам его семьи.</w:t>
      </w:r>
    </w:p>
    <w:p w:rsidR="00AF43C1" w:rsidRDefault="00AF43C1">
      <w:pPr>
        <w:pStyle w:val="ConsPlusNormal"/>
        <w:spacing w:before="220"/>
        <w:ind w:firstLine="540"/>
        <w:jc w:val="both"/>
      </w:pPr>
      <w:r>
        <w:t xml:space="preserve">Под членами семьи для целей настоящей статьи понимаются супруги, их родители и дети, братья, сестры, внуки, а также дедушки и бабушки каждого из супругов, братья и сестры </w:t>
      </w:r>
      <w:r>
        <w:lastRenderedPageBreak/>
        <w:t>родителей каждого из супругов.</w:t>
      </w:r>
    </w:p>
    <w:p w:rsidR="00AF43C1" w:rsidRDefault="00AF43C1">
      <w:pPr>
        <w:pStyle w:val="ConsPlusNormal"/>
      </w:pPr>
    </w:p>
    <w:p w:rsidR="00AF43C1" w:rsidRDefault="00AF43C1">
      <w:pPr>
        <w:pStyle w:val="ConsPlusTitle"/>
        <w:ind w:firstLine="540"/>
        <w:jc w:val="both"/>
        <w:outlineLvl w:val="0"/>
      </w:pPr>
      <w:r>
        <w:t>Статья 8. Предоставление льготы по пользованию государственным имуществом Ростовской области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F43C1" w:rsidRDefault="00AF43C1">
      <w:pPr>
        <w:pStyle w:val="ConsPlusNormal"/>
      </w:pPr>
    </w:p>
    <w:p w:rsidR="00AF43C1" w:rsidRDefault="00AF43C1">
      <w:pPr>
        <w:pStyle w:val="ConsPlusNormal"/>
        <w:ind w:firstLine="540"/>
        <w:jc w:val="both"/>
      </w:pPr>
      <w:bookmarkStart w:id="0" w:name="P111"/>
      <w:bookmarkEnd w:id="0"/>
      <w:r>
        <w:t>1.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осуществляющим свою деятельность в помещениях Ростовского бизнес-инкубатора, предоставляется льгота по пользованию государственным имуществом Ростовской области в виде установления минимального размера арендной платы за аренду помещений Ростовского бизнес-инкубатора.</w:t>
      </w:r>
    </w:p>
    <w:p w:rsidR="00AF43C1" w:rsidRDefault="00AF43C1">
      <w:pPr>
        <w:pStyle w:val="ConsPlusNormal"/>
        <w:spacing w:before="220"/>
        <w:ind w:firstLine="540"/>
        <w:jc w:val="both"/>
      </w:pPr>
      <w:bookmarkStart w:id="1" w:name="P112"/>
      <w:bookmarkEnd w:id="1"/>
      <w:r>
        <w:t xml:space="preserve">2. Годовая арендная плата за 1 квадратный метр общей площади помещения, арендуемого субъектами, указанными в </w:t>
      </w:r>
      <w:hyperlink w:anchor="P111">
        <w:r>
          <w:rPr>
            <w:color w:val="0000FF"/>
          </w:rPr>
          <w:t>части 1</w:t>
        </w:r>
      </w:hyperlink>
      <w:r>
        <w:t xml:space="preserve"> настоящей статьи, устанавливается в размере 10 процентов рыночной стоимости арендной платы за него.</w:t>
      </w:r>
    </w:p>
    <w:p w:rsidR="00AF43C1" w:rsidRDefault="00AF43C1">
      <w:pPr>
        <w:pStyle w:val="ConsPlusNormal"/>
        <w:spacing w:before="220"/>
        <w:ind w:firstLine="540"/>
        <w:jc w:val="both"/>
      </w:pPr>
      <w:r>
        <w:t xml:space="preserve">Абзац утратил силу. - Областной </w:t>
      </w:r>
      <w:hyperlink r:id="rId60">
        <w:r>
          <w:rPr>
            <w:color w:val="0000FF"/>
          </w:rPr>
          <w:t>закон</w:t>
        </w:r>
      </w:hyperlink>
      <w:r>
        <w:t xml:space="preserve"> РО от 02.03.2010 N 370-ЗС.</w:t>
      </w:r>
    </w:p>
    <w:p w:rsidR="00AF43C1" w:rsidRDefault="00AF4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43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3C1" w:rsidRDefault="00AF4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3C1" w:rsidRDefault="00AF43C1">
            <w:pPr>
              <w:pStyle w:val="ConsPlusNormal"/>
              <w:jc w:val="both"/>
            </w:pPr>
            <w:r>
              <w:rPr>
                <w:color w:val="392C69"/>
              </w:rPr>
              <w:t xml:space="preserve">Ч. 3 ст. 8 </w:t>
            </w:r>
            <w:hyperlink w:anchor="P135">
              <w:r>
                <w:rPr>
                  <w:color w:val="0000FF"/>
                </w:rPr>
                <w:t>действует</w:t>
              </w:r>
            </w:hyperlink>
            <w:r>
              <w:rPr>
                <w:color w:val="392C69"/>
              </w:rPr>
              <w:t xml:space="preserve">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r>
    </w:tbl>
    <w:p w:rsidR="00AF43C1" w:rsidRDefault="00AF43C1">
      <w:pPr>
        <w:pStyle w:val="ConsPlusNormal"/>
        <w:spacing w:before="280"/>
        <w:ind w:firstLine="540"/>
        <w:jc w:val="both"/>
      </w:pPr>
      <w:bookmarkStart w:id="2" w:name="P115"/>
      <w:bookmarkEnd w:id="2"/>
      <w:r>
        <w:t>3.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предоставляется льгота по пользованию государственным имуществом Ростовской области, за исключением помещений Ростовского бизнес-инкубатора, в виде применения понижающего коэффициента к размеру арендной платы за аренду нежилых помещений.</w:t>
      </w:r>
    </w:p>
    <w:p w:rsidR="00AF43C1" w:rsidRDefault="00AF43C1">
      <w:pPr>
        <w:pStyle w:val="ConsPlusNormal"/>
        <w:jc w:val="both"/>
      </w:pPr>
      <w:r>
        <w:t xml:space="preserve">(часть 3 введена Областным </w:t>
      </w:r>
      <w:hyperlink r:id="rId61">
        <w:r>
          <w:rPr>
            <w:color w:val="0000FF"/>
          </w:rPr>
          <w:t>законом</w:t>
        </w:r>
      </w:hyperlink>
      <w:r>
        <w:t xml:space="preserve"> РО от 02.03.2010 N 370-ЗС)</w:t>
      </w:r>
    </w:p>
    <w:p w:rsidR="00AF43C1" w:rsidRDefault="00AF4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43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3C1" w:rsidRDefault="00AF4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3C1" w:rsidRDefault="00AF43C1">
            <w:pPr>
              <w:pStyle w:val="ConsPlusNormal"/>
              <w:jc w:val="both"/>
            </w:pPr>
            <w:r>
              <w:rPr>
                <w:color w:val="392C69"/>
              </w:rPr>
              <w:t xml:space="preserve">Ч. 4 ст. 8 </w:t>
            </w:r>
            <w:hyperlink w:anchor="P135">
              <w:r>
                <w:rPr>
                  <w:color w:val="0000FF"/>
                </w:rPr>
                <w:t>действует</w:t>
              </w:r>
            </w:hyperlink>
            <w:r>
              <w:rPr>
                <w:color w:val="392C69"/>
              </w:rPr>
              <w:t xml:space="preserve">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F43C1" w:rsidRDefault="00AF43C1">
            <w:pPr>
              <w:pStyle w:val="ConsPlusNormal"/>
            </w:pPr>
          </w:p>
        </w:tc>
      </w:tr>
    </w:tbl>
    <w:p w:rsidR="00AF43C1" w:rsidRDefault="00AF43C1">
      <w:pPr>
        <w:pStyle w:val="ConsPlusNormal"/>
        <w:spacing w:before="280"/>
        <w:ind w:firstLine="540"/>
        <w:jc w:val="both"/>
      </w:pPr>
      <w:bookmarkStart w:id="3" w:name="P118"/>
      <w:bookmarkEnd w:id="3"/>
      <w:r>
        <w:t xml:space="preserve">4. Годовая арендная плата за 1 квадратный метр общей площади нежилого помещения, арендуемого субъектами, указанными в </w:t>
      </w:r>
      <w:hyperlink w:anchor="P115">
        <w:r>
          <w:rPr>
            <w:color w:val="0000FF"/>
          </w:rPr>
          <w:t>части 3</w:t>
        </w:r>
      </w:hyperlink>
      <w:r>
        <w:t xml:space="preserve"> настоящей статьи, определяется с применением понижающего коэффициента в размере 0,85 к рыночной стоимости арендной платы за него.</w:t>
      </w:r>
    </w:p>
    <w:p w:rsidR="00AF43C1" w:rsidRDefault="00AF43C1">
      <w:pPr>
        <w:pStyle w:val="ConsPlusNormal"/>
        <w:jc w:val="both"/>
      </w:pPr>
      <w:r>
        <w:t xml:space="preserve">(часть 4 введена Областным </w:t>
      </w:r>
      <w:hyperlink r:id="rId62">
        <w:r>
          <w:rPr>
            <w:color w:val="0000FF"/>
          </w:rPr>
          <w:t>законом</w:t>
        </w:r>
      </w:hyperlink>
      <w:r>
        <w:t xml:space="preserve"> РО от 02.03.2010 N 370-ЗС)</w:t>
      </w:r>
    </w:p>
    <w:p w:rsidR="00AF43C1" w:rsidRDefault="00AF43C1">
      <w:pPr>
        <w:pStyle w:val="ConsPlusNormal"/>
        <w:spacing w:before="220"/>
        <w:ind w:firstLine="540"/>
        <w:jc w:val="both"/>
      </w:pPr>
      <w:r>
        <w:t xml:space="preserve">5. Порядок определения размера арендной платы за пользование государственным имуществом Ростовской области, указанным в </w:t>
      </w:r>
      <w:hyperlink w:anchor="P111">
        <w:r>
          <w:rPr>
            <w:color w:val="0000FF"/>
          </w:rPr>
          <w:t>частях 1</w:t>
        </w:r>
      </w:hyperlink>
      <w:r>
        <w:t xml:space="preserve"> - </w:t>
      </w:r>
      <w:hyperlink w:anchor="P118">
        <w:r>
          <w:rPr>
            <w:color w:val="0000FF"/>
          </w:rPr>
          <w:t>4</w:t>
        </w:r>
      </w:hyperlink>
      <w:r>
        <w:t xml:space="preserve"> настоящей статьи, устанавливается Правительством Ростовской области.</w:t>
      </w:r>
    </w:p>
    <w:p w:rsidR="00AF43C1" w:rsidRDefault="00AF43C1">
      <w:pPr>
        <w:pStyle w:val="ConsPlusNormal"/>
        <w:jc w:val="both"/>
      </w:pPr>
      <w:r>
        <w:t xml:space="preserve">(часть 5 введена Областным </w:t>
      </w:r>
      <w:hyperlink r:id="rId63">
        <w:r>
          <w:rPr>
            <w:color w:val="0000FF"/>
          </w:rPr>
          <w:t>законом</w:t>
        </w:r>
      </w:hyperlink>
      <w:r>
        <w:t xml:space="preserve"> РО от 02.03.2010 N 370-ЗС, в ред. Областного </w:t>
      </w:r>
      <w:hyperlink r:id="rId64">
        <w:r>
          <w:rPr>
            <w:color w:val="0000FF"/>
          </w:rPr>
          <w:t>закона</w:t>
        </w:r>
      </w:hyperlink>
      <w:r>
        <w:t xml:space="preserve"> РО от 10.05.2012 N 854-ЗС)</w:t>
      </w:r>
    </w:p>
    <w:p w:rsidR="00AF43C1" w:rsidRDefault="00AF43C1">
      <w:pPr>
        <w:pStyle w:val="ConsPlusNormal"/>
      </w:pPr>
    </w:p>
    <w:p w:rsidR="00AF43C1" w:rsidRDefault="00AF43C1">
      <w:pPr>
        <w:pStyle w:val="ConsPlusTitle"/>
        <w:ind w:firstLine="540"/>
        <w:jc w:val="both"/>
        <w:outlineLvl w:val="0"/>
      </w:pPr>
      <w:r>
        <w:t>Статья 8.1. Срок рассрочки оплаты арендуемого имущества, находящегося в государственной собственности Ростовской области, приобретаемого субъектами малого и среднего предпринимательства при реализации преимущественного права на его приобретение</w:t>
      </w:r>
    </w:p>
    <w:p w:rsidR="00AF43C1" w:rsidRDefault="00AF43C1">
      <w:pPr>
        <w:pStyle w:val="ConsPlusNormal"/>
        <w:ind w:firstLine="540"/>
        <w:jc w:val="both"/>
      </w:pPr>
    </w:p>
    <w:p w:rsidR="00AF43C1" w:rsidRDefault="00AF43C1">
      <w:pPr>
        <w:pStyle w:val="ConsPlusNormal"/>
        <w:ind w:firstLine="540"/>
        <w:jc w:val="both"/>
      </w:pPr>
      <w:r>
        <w:t xml:space="preserve">(в ред. Областного </w:t>
      </w:r>
      <w:hyperlink r:id="rId65">
        <w:r>
          <w:rPr>
            <w:color w:val="0000FF"/>
          </w:rPr>
          <w:t>закона</w:t>
        </w:r>
      </w:hyperlink>
      <w:r>
        <w:t xml:space="preserve"> РО от 29.03.2023 N 849-ЗС)</w:t>
      </w:r>
    </w:p>
    <w:p w:rsidR="00AF43C1" w:rsidRDefault="00AF43C1">
      <w:pPr>
        <w:pStyle w:val="ConsPlusNormal"/>
      </w:pPr>
    </w:p>
    <w:p w:rsidR="00AF43C1" w:rsidRDefault="00AF43C1">
      <w:pPr>
        <w:pStyle w:val="ConsPlusNormal"/>
        <w:ind w:firstLine="540"/>
        <w:jc w:val="both"/>
      </w:pPr>
      <w:r>
        <w:t>Оплата движимого и недвижимого имущества, находящегося в государственной собственности Ростовской области, при реализации субъектами малого и среднего предпринимательства преимущественного права на приобретение арендуемого имущества может быть осуществлена единовременно или в рассрочку. Срок рассрочки оплаты такого имущества при реализации преимущественного права на его приобретение составляет от пяти до десяти лет для недвижимого имущества и от трех до пяти лет для движимого имущества.</w:t>
      </w:r>
    </w:p>
    <w:p w:rsidR="00AF43C1" w:rsidRDefault="00AF43C1">
      <w:pPr>
        <w:pStyle w:val="ConsPlusNormal"/>
      </w:pPr>
    </w:p>
    <w:p w:rsidR="00AF43C1" w:rsidRDefault="00AF43C1">
      <w:pPr>
        <w:pStyle w:val="ConsPlusTitle"/>
        <w:ind w:firstLine="540"/>
        <w:jc w:val="both"/>
        <w:outlineLvl w:val="0"/>
      </w:pPr>
      <w:r>
        <w:t>Статья 9. Заключительные и переходные положения</w:t>
      </w:r>
    </w:p>
    <w:p w:rsidR="00AF43C1" w:rsidRDefault="00AF43C1">
      <w:pPr>
        <w:pStyle w:val="ConsPlusNormal"/>
        <w:jc w:val="both"/>
      </w:pPr>
      <w:r>
        <w:t xml:space="preserve">(в ред. Областного </w:t>
      </w:r>
      <w:hyperlink r:id="rId66">
        <w:r>
          <w:rPr>
            <w:color w:val="0000FF"/>
          </w:rPr>
          <w:t>закона</w:t>
        </w:r>
      </w:hyperlink>
      <w:r>
        <w:t xml:space="preserve"> РО от 23.12.2021 N 651-ЗС)</w:t>
      </w:r>
    </w:p>
    <w:p w:rsidR="00AF43C1" w:rsidRDefault="00AF43C1">
      <w:pPr>
        <w:pStyle w:val="ConsPlusNormal"/>
      </w:pPr>
    </w:p>
    <w:p w:rsidR="00AF43C1" w:rsidRDefault="00AF43C1">
      <w:pPr>
        <w:pStyle w:val="ConsPlusNormal"/>
        <w:ind w:firstLine="540"/>
        <w:jc w:val="both"/>
      </w:pPr>
      <w:r>
        <w:t>1. Настоящий Областной закон вступает в силу со дня его официального опубликования.</w:t>
      </w:r>
    </w:p>
    <w:p w:rsidR="00AF43C1" w:rsidRDefault="00AF43C1">
      <w:pPr>
        <w:pStyle w:val="ConsPlusNormal"/>
        <w:spacing w:before="220"/>
        <w:ind w:firstLine="540"/>
        <w:jc w:val="both"/>
      </w:pPr>
      <w:r>
        <w:t xml:space="preserve">Положения </w:t>
      </w:r>
      <w:hyperlink w:anchor="P111">
        <w:r>
          <w:rPr>
            <w:color w:val="0000FF"/>
          </w:rPr>
          <w:t>частей 1</w:t>
        </w:r>
      </w:hyperlink>
      <w:r>
        <w:t xml:space="preserve"> и </w:t>
      </w:r>
      <w:hyperlink w:anchor="P112">
        <w:r>
          <w:rPr>
            <w:color w:val="0000FF"/>
          </w:rPr>
          <w:t>2 статьи 8</w:t>
        </w:r>
      </w:hyperlink>
      <w:r>
        <w:t xml:space="preserve"> настоящего Областного закона применяются к правоотношениям, возникшим с 1 января 2008 года.</w:t>
      </w:r>
    </w:p>
    <w:p w:rsidR="00AF43C1" w:rsidRDefault="00AF43C1">
      <w:pPr>
        <w:pStyle w:val="ConsPlusNormal"/>
        <w:jc w:val="both"/>
      </w:pPr>
      <w:r>
        <w:t xml:space="preserve">(в ред. Областного </w:t>
      </w:r>
      <w:hyperlink r:id="rId67">
        <w:r>
          <w:rPr>
            <w:color w:val="0000FF"/>
          </w:rPr>
          <w:t>закона</w:t>
        </w:r>
      </w:hyperlink>
      <w:r>
        <w:t xml:space="preserve"> от 02.03.2010 N 370-ЗС)</w:t>
      </w:r>
    </w:p>
    <w:bookmarkStart w:id="4" w:name="P135"/>
    <w:bookmarkEnd w:id="4"/>
    <w:p w:rsidR="00AF43C1" w:rsidRDefault="00AF43C1">
      <w:pPr>
        <w:pStyle w:val="ConsPlusNormal"/>
        <w:spacing w:before="220"/>
        <w:ind w:firstLine="540"/>
        <w:jc w:val="both"/>
      </w:pPr>
      <w:r>
        <w:fldChar w:fldCharType="begin"/>
      </w:r>
      <w:r>
        <w:instrText xml:space="preserve"> HYPERLINK \l "P115" \h </w:instrText>
      </w:r>
      <w:r>
        <w:fldChar w:fldCharType="separate"/>
      </w:r>
      <w:r>
        <w:rPr>
          <w:color w:val="0000FF"/>
        </w:rPr>
        <w:t>Части 3</w:t>
      </w:r>
      <w:r>
        <w:rPr>
          <w:color w:val="0000FF"/>
        </w:rPr>
        <w:fldChar w:fldCharType="end"/>
      </w:r>
      <w:r>
        <w:t xml:space="preserve"> и </w:t>
      </w:r>
      <w:hyperlink w:anchor="P118">
        <w:r>
          <w:rPr>
            <w:color w:val="0000FF"/>
          </w:rPr>
          <w:t>4 статьи 8</w:t>
        </w:r>
      </w:hyperlink>
      <w:r>
        <w:t xml:space="preserve"> настоящего Областного закона действуют до 1 января 2026 года.</w:t>
      </w:r>
    </w:p>
    <w:p w:rsidR="00AF43C1" w:rsidRDefault="00AF43C1">
      <w:pPr>
        <w:pStyle w:val="ConsPlusNormal"/>
        <w:jc w:val="both"/>
      </w:pPr>
      <w:r>
        <w:t xml:space="preserve">(абзац третий введен Областным </w:t>
      </w:r>
      <w:hyperlink r:id="rId68">
        <w:r>
          <w:rPr>
            <w:color w:val="0000FF"/>
          </w:rPr>
          <w:t>законом</w:t>
        </w:r>
      </w:hyperlink>
      <w:r>
        <w:t xml:space="preserve"> РО от 02.03.2010 N 370-ЗС; в ред. Областных законов РО от 10.05.2012 </w:t>
      </w:r>
      <w:hyperlink r:id="rId69">
        <w:r>
          <w:rPr>
            <w:color w:val="0000FF"/>
          </w:rPr>
          <w:t>N 854-ЗС</w:t>
        </w:r>
      </w:hyperlink>
      <w:r>
        <w:t xml:space="preserve">, от 23.06.2015 </w:t>
      </w:r>
      <w:hyperlink r:id="rId70">
        <w:r>
          <w:rPr>
            <w:color w:val="0000FF"/>
          </w:rPr>
          <w:t>N 380-ЗС</w:t>
        </w:r>
      </w:hyperlink>
      <w:r>
        <w:t xml:space="preserve">, от 23.09.2020 </w:t>
      </w:r>
      <w:hyperlink r:id="rId71">
        <w:r>
          <w:rPr>
            <w:color w:val="0000FF"/>
          </w:rPr>
          <w:t>N 362-ЗС</w:t>
        </w:r>
      </w:hyperlink>
      <w:r>
        <w:t xml:space="preserve">, от 09.11.2021 </w:t>
      </w:r>
      <w:hyperlink r:id="rId72">
        <w:r>
          <w:rPr>
            <w:color w:val="0000FF"/>
          </w:rPr>
          <w:t>N 591-ЗС</w:t>
        </w:r>
      </w:hyperlink>
      <w:r>
        <w:t xml:space="preserve">, от 29.11.2022 </w:t>
      </w:r>
      <w:hyperlink r:id="rId73">
        <w:r>
          <w:rPr>
            <w:color w:val="0000FF"/>
          </w:rPr>
          <w:t>N 782-ЗС</w:t>
        </w:r>
      </w:hyperlink>
      <w:r>
        <w:t>)</w:t>
      </w:r>
    </w:p>
    <w:p w:rsidR="00AF43C1" w:rsidRDefault="00AF43C1">
      <w:pPr>
        <w:pStyle w:val="ConsPlusNormal"/>
        <w:spacing w:before="220"/>
        <w:ind w:firstLine="540"/>
        <w:jc w:val="both"/>
      </w:pPr>
      <w:r>
        <w:t xml:space="preserve">1.1. Приостановить в отношении субъектов малого и среднего предпринимательства, указанных в </w:t>
      </w:r>
      <w:hyperlink w:anchor="P111">
        <w:r>
          <w:rPr>
            <w:color w:val="0000FF"/>
          </w:rPr>
          <w:t>части 1 статьи 8</w:t>
        </w:r>
      </w:hyperlink>
      <w:r>
        <w:t xml:space="preserve"> настоящего Областного закона, до 1 ноября 2020 года действие </w:t>
      </w:r>
      <w:hyperlink w:anchor="P112">
        <w:r>
          <w:rPr>
            <w:color w:val="0000FF"/>
          </w:rPr>
          <w:t>части 2 статьи 8</w:t>
        </w:r>
      </w:hyperlink>
      <w:r>
        <w:t xml:space="preserve"> настоящего Областного закона.</w:t>
      </w:r>
    </w:p>
    <w:p w:rsidR="00AF43C1" w:rsidRDefault="00AF43C1">
      <w:pPr>
        <w:pStyle w:val="ConsPlusNormal"/>
        <w:spacing w:before="220"/>
        <w:ind w:firstLine="540"/>
        <w:jc w:val="both"/>
      </w:pPr>
      <w:r>
        <w:t xml:space="preserve">Установить с 1 мая 2020 года по 31 октября 2020 года включительно для субъектов малого и среднего предпринимательства, указанных в </w:t>
      </w:r>
      <w:hyperlink w:anchor="P111">
        <w:r>
          <w:rPr>
            <w:color w:val="0000FF"/>
          </w:rPr>
          <w:t>части 1 статьи 8</w:t>
        </w:r>
      </w:hyperlink>
      <w:r>
        <w:t xml:space="preserve"> настоящего Областного закона, арендную плату за 1 квадратный метр общей площади арендуемого помещения Ростовского бизнес-инкубатора в размере 1 рубля.</w:t>
      </w:r>
    </w:p>
    <w:p w:rsidR="00AF43C1" w:rsidRDefault="00AF43C1">
      <w:pPr>
        <w:pStyle w:val="ConsPlusNormal"/>
        <w:jc w:val="both"/>
      </w:pPr>
      <w:r>
        <w:t xml:space="preserve">(часть 1.1 введена Областным </w:t>
      </w:r>
      <w:hyperlink r:id="rId74">
        <w:r>
          <w:rPr>
            <w:color w:val="0000FF"/>
          </w:rPr>
          <w:t>законом</w:t>
        </w:r>
      </w:hyperlink>
      <w:r>
        <w:t xml:space="preserve"> РО от 24.04.2020 N 314-ЗС)</w:t>
      </w:r>
    </w:p>
    <w:p w:rsidR="00AF43C1" w:rsidRDefault="00AF43C1">
      <w:pPr>
        <w:pStyle w:val="ConsPlusNormal"/>
        <w:spacing w:before="220"/>
        <w:ind w:firstLine="540"/>
        <w:jc w:val="both"/>
      </w:pPr>
      <w:r>
        <w:t xml:space="preserve">1.2. В течение срока проведения эксперимента, установленного Федеральным </w:t>
      </w:r>
      <w:hyperlink r:id="rId7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физическим лицам, не являющимся индивидуальными предпринимателями и применяющим специальный налоговый режим "Налог на профессиональный доход", зарегистрированным и осуществляющим свою деятельность на территории Ростовской области, в порядке и на условиях, которые установлены Федеральным законом и настоящим Областным законом, оказываются формы поддержки, предусмотренные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AF43C1" w:rsidRDefault="00AF43C1">
      <w:pPr>
        <w:pStyle w:val="ConsPlusNormal"/>
        <w:jc w:val="both"/>
      </w:pPr>
      <w:r>
        <w:t xml:space="preserve">(часть 1.2 введена Областным </w:t>
      </w:r>
      <w:hyperlink r:id="rId76">
        <w:r>
          <w:rPr>
            <w:color w:val="0000FF"/>
          </w:rPr>
          <w:t>законом</w:t>
        </w:r>
      </w:hyperlink>
      <w:r>
        <w:t xml:space="preserve"> РО от 23.12.2021 N 651-ЗС)</w:t>
      </w:r>
    </w:p>
    <w:p w:rsidR="00AF43C1" w:rsidRDefault="00AF43C1">
      <w:pPr>
        <w:pStyle w:val="ConsPlusNormal"/>
        <w:spacing w:before="220"/>
        <w:ind w:firstLine="540"/>
        <w:jc w:val="both"/>
      </w:pPr>
      <w:r>
        <w:t>2. Признать утратившими силу:</w:t>
      </w:r>
    </w:p>
    <w:p w:rsidR="00AF43C1" w:rsidRDefault="00AF43C1">
      <w:pPr>
        <w:pStyle w:val="ConsPlusNormal"/>
        <w:spacing w:before="220"/>
        <w:ind w:firstLine="540"/>
        <w:jc w:val="both"/>
      </w:pPr>
      <w:r>
        <w:t xml:space="preserve">1) Областной </w:t>
      </w:r>
      <w:hyperlink r:id="rId77">
        <w:r>
          <w:rPr>
            <w:color w:val="0000FF"/>
          </w:rPr>
          <w:t>закон</w:t>
        </w:r>
      </w:hyperlink>
      <w:r>
        <w:t xml:space="preserve"> от 16 июня 1997 года N 40-ЗС "О поддержке малого предпринимательства в Ростовской области";</w:t>
      </w:r>
    </w:p>
    <w:p w:rsidR="00AF43C1" w:rsidRDefault="00AF43C1">
      <w:pPr>
        <w:pStyle w:val="ConsPlusNormal"/>
        <w:spacing w:before="220"/>
        <w:ind w:firstLine="540"/>
        <w:jc w:val="both"/>
      </w:pPr>
      <w:r>
        <w:t xml:space="preserve">2) Областной </w:t>
      </w:r>
      <w:hyperlink r:id="rId78">
        <w:r>
          <w:rPr>
            <w:color w:val="0000FF"/>
          </w:rPr>
          <w:t>закон</w:t>
        </w:r>
      </w:hyperlink>
      <w:r>
        <w:t xml:space="preserve"> от 22 октября 2005 года N 368-ЗС "О внесении изменений в Областной закон "О поддержке малого предпринимательства в Ростовской области".</w:t>
      </w:r>
    </w:p>
    <w:p w:rsidR="00AF43C1" w:rsidRDefault="00AF43C1">
      <w:pPr>
        <w:pStyle w:val="ConsPlusNormal"/>
      </w:pPr>
    </w:p>
    <w:p w:rsidR="00AF43C1" w:rsidRDefault="00AF43C1">
      <w:pPr>
        <w:pStyle w:val="ConsPlusNormal"/>
        <w:jc w:val="right"/>
      </w:pPr>
      <w:r>
        <w:t>Глава Администрации</w:t>
      </w:r>
    </w:p>
    <w:p w:rsidR="00AF43C1" w:rsidRDefault="00AF43C1">
      <w:pPr>
        <w:pStyle w:val="ConsPlusNormal"/>
        <w:jc w:val="right"/>
      </w:pPr>
      <w:r>
        <w:t>(Губернатор) Ростовской области</w:t>
      </w:r>
    </w:p>
    <w:p w:rsidR="00AF43C1" w:rsidRDefault="00AF43C1">
      <w:pPr>
        <w:pStyle w:val="ConsPlusNormal"/>
        <w:jc w:val="right"/>
      </w:pPr>
      <w:r>
        <w:t>В.ЧУБ</w:t>
      </w:r>
    </w:p>
    <w:p w:rsidR="00AF43C1" w:rsidRDefault="00AF43C1">
      <w:pPr>
        <w:pStyle w:val="ConsPlusNormal"/>
      </w:pPr>
      <w:r>
        <w:t>г. Ростов-на-Дону</w:t>
      </w:r>
    </w:p>
    <w:p w:rsidR="00AF43C1" w:rsidRDefault="00AF43C1">
      <w:pPr>
        <w:pStyle w:val="ConsPlusNormal"/>
        <w:spacing w:before="220"/>
      </w:pPr>
      <w:r>
        <w:t>13 мая 2008 года</w:t>
      </w:r>
    </w:p>
    <w:p w:rsidR="00AF43C1" w:rsidRDefault="00AF43C1">
      <w:pPr>
        <w:pStyle w:val="ConsPlusNormal"/>
        <w:spacing w:before="220"/>
      </w:pPr>
      <w:r>
        <w:t>N 20-ЗС</w:t>
      </w:r>
    </w:p>
    <w:p w:rsidR="00AF43C1" w:rsidRDefault="00AF43C1">
      <w:pPr>
        <w:pStyle w:val="ConsPlusNormal"/>
      </w:pPr>
    </w:p>
    <w:p w:rsidR="00AF43C1" w:rsidRDefault="00AF43C1">
      <w:pPr>
        <w:pStyle w:val="ConsPlusNormal"/>
      </w:pPr>
    </w:p>
    <w:p w:rsidR="00AF43C1" w:rsidRDefault="00AF43C1">
      <w:pPr>
        <w:pStyle w:val="ConsPlusNormal"/>
        <w:pBdr>
          <w:bottom w:val="single" w:sz="6" w:space="0" w:color="auto"/>
        </w:pBdr>
        <w:spacing w:before="100" w:after="100"/>
        <w:jc w:val="both"/>
        <w:rPr>
          <w:sz w:val="2"/>
          <w:szCs w:val="2"/>
        </w:rPr>
      </w:pPr>
    </w:p>
    <w:p w:rsidR="00922C4E" w:rsidRDefault="00922C4E">
      <w:bookmarkStart w:id="5" w:name="_GoBack"/>
      <w:bookmarkEnd w:id="5"/>
    </w:p>
    <w:sectPr w:rsidR="00922C4E" w:rsidSect="00556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C1"/>
    <w:rsid w:val="00922C4E"/>
    <w:rsid w:val="00AF4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43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43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43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43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43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43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67854&amp;dst=100007" TargetMode="External"/><Relationship Id="rId18" Type="http://schemas.openxmlformats.org/officeDocument/2006/relationships/hyperlink" Target="https://login.consultant.ru/link/?req=doc&amp;base=RLAW186&amp;n=112363&amp;dst=100007" TargetMode="External"/><Relationship Id="rId26" Type="http://schemas.openxmlformats.org/officeDocument/2006/relationships/hyperlink" Target="https://login.consultant.ru/link/?req=doc&amp;base=RZR&amp;n=505894&amp;dst=100011" TargetMode="External"/><Relationship Id="rId39" Type="http://schemas.openxmlformats.org/officeDocument/2006/relationships/hyperlink" Target="https://login.consultant.ru/link/?req=doc&amp;base=RLAW186&amp;n=90182&amp;dst=100015" TargetMode="External"/><Relationship Id="rId21" Type="http://schemas.openxmlformats.org/officeDocument/2006/relationships/hyperlink" Target="https://login.consultant.ru/link/?req=doc&amp;base=RLAW186&amp;n=125821&amp;dst=100007" TargetMode="External"/><Relationship Id="rId34" Type="http://schemas.openxmlformats.org/officeDocument/2006/relationships/hyperlink" Target="https://login.consultant.ru/link/?req=doc&amp;base=RLAW186&amp;n=39818&amp;dst=100008" TargetMode="External"/><Relationship Id="rId42" Type="http://schemas.openxmlformats.org/officeDocument/2006/relationships/hyperlink" Target="https://login.consultant.ru/link/?req=doc&amp;base=RLAW186&amp;n=49585&amp;dst=100014" TargetMode="External"/><Relationship Id="rId47" Type="http://schemas.openxmlformats.org/officeDocument/2006/relationships/hyperlink" Target="https://login.consultant.ru/link/?req=doc&amp;base=RZR&amp;n=434232&amp;dst=100047" TargetMode="External"/><Relationship Id="rId50" Type="http://schemas.openxmlformats.org/officeDocument/2006/relationships/hyperlink" Target="https://login.consultant.ru/link/?req=doc&amp;base=RLAW186&amp;n=148238&amp;dst=100315" TargetMode="External"/><Relationship Id="rId55" Type="http://schemas.openxmlformats.org/officeDocument/2006/relationships/hyperlink" Target="https://login.consultant.ru/link/?req=doc&amp;base=RZR&amp;n=505894&amp;dst=100168" TargetMode="External"/><Relationship Id="rId63" Type="http://schemas.openxmlformats.org/officeDocument/2006/relationships/hyperlink" Target="https://login.consultant.ru/link/?req=doc&amp;base=RLAW186&amp;n=28498&amp;dst=100016" TargetMode="External"/><Relationship Id="rId68" Type="http://schemas.openxmlformats.org/officeDocument/2006/relationships/hyperlink" Target="https://login.consultant.ru/link/?req=doc&amp;base=RLAW186&amp;n=28498&amp;dst=100020" TargetMode="External"/><Relationship Id="rId76" Type="http://schemas.openxmlformats.org/officeDocument/2006/relationships/hyperlink" Target="https://login.consultant.ru/link/?req=doc&amp;base=RLAW186&amp;n=117140&amp;dst=100010" TargetMode="External"/><Relationship Id="rId7" Type="http://schemas.openxmlformats.org/officeDocument/2006/relationships/hyperlink" Target="https://login.consultant.ru/link/?req=doc&amp;base=RLAW186&amp;n=28498&amp;dst=100007" TargetMode="External"/><Relationship Id="rId71" Type="http://schemas.openxmlformats.org/officeDocument/2006/relationships/hyperlink" Target="https://login.consultant.ru/link/?req=doc&amp;base=RLAW186&amp;n=106106&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RLAW186&amp;n=106106&amp;dst=100007" TargetMode="External"/><Relationship Id="rId29" Type="http://schemas.openxmlformats.org/officeDocument/2006/relationships/hyperlink" Target="https://login.consultant.ru/link/?req=doc&amp;base=RZR&amp;n=2875" TargetMode="External"/><Relationship Id="rId11" Type="http://schemas.openxmlformats.org/officeDocument/2006/relationships/hyperlink" Target="https://login.consultant.ru/link/?req=doc&amp;base=RLAW186&amp;n=49543&amp;dst=100007" TargetMode="External"/><Relationship Id="rId24" Type="http://schemas.openxmlformats.org/officeDocument/2006/relationships/hyperlink" Target="https://login.consultant.ru/link/?req=doc&amp;base=RLAW186&amp;n=144101&amp;dst=100007" TargetMode="External"/><Relationship Id="rId32" Type="http://schemas.openxmlformats.org/officeDocument/2006/relationships/hyperlink" Target="https://login.consultant.ru/link/?req=doc&amp;base=RLAW186&amp;n=49585&amp;dst=100009" TargetMode="External"/><Relationship Id="rId37" Type="http://schemas.openxmlformats.org/officeDocument/2006/relationships/hyperlink" Target="https://login.consultant.ru/link/?req=doc&amp;base=RLAW186&amp;n=142772&amp;dst=100471" TargetMode="External"/><Relationship Id="rId40" Type="http://schemas.openxmlformats.org/officeDocument/2006/relationships/hyperlink" Target="https://login.consultant.ru/link/?req=doc&amp;base=RLAW186&amp;n=67854&amp;dst=100009" TargetMode="External"/><Relationship Id="rId45" Type="http://schemas.openxmlformats.org/officeDocument/2006/relationships/hyperlink" Target="https://login.consultant.ru/link/?req=doc&amp;base=RLAW186&amp;n=67854&amp;dst=100011" TargetMode="External"/><Relationship Id="rId53" Type="http://schemas.openxmlformats.org/officeDocument/2006/relationships/hyperlink" Target="https://login.consultant.ru/link/?req=doc&amp;base=RLAW186&amp;n=125821&amp;dst=100009" TargetMode="External"/><Relationship Id="rId58" Type="http://schemas.openxmlformats.org/officeDocument/2006/relationships/hyperlink" Target="https://login.consultant.ru/link/?req=doc&amp;base=RLAW186&amp;n=41809&amp;dst=100007" TargetMode="External"/><Relationship Id="rId66" Type="http://schemas.openxmlformats.org/officeDocument/2006/relationships/hyperlink" Target="https://login.consultant.ru/link/?req=doc&amp;base=RLAW186&amp;n=117140&amp;dst=100008" TargetMode="External"/><Relationship Id="rId74" Type="http://schemas.openxmlformats.org/officeDocument/2006/relationships/hyperlink" Target="https://login.consultant.ru/link/?req=doc&amp;base=RLAW186&amp;n=102760&amp;dst=100007" TargetMode="External"/><Relationship Id="rId79"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186&amp;n=28498&amp;dst=100013" TargetMode="External"/><Relationship Id="rId10" Type="http://schemas.openxmlformats.org/officeDocument/2006/relationships/hyperlink" Target="https://login.consultant.ru/link/?req=doc&amp;base=RLAW186&amp;n=41809&amp;dst=100007" TargetMode="External"/><Relationship Id="rId19" Type="http://schemas.openxmlformats.org/officeDocument/2006/relationships/hyperlink" Target="https://login.consultant.ru/link/?req=doc&amp;base=RLAW186&amp;n=115850&amp;dst=100007" TargetMode="External"/><Relationship Id="rId31" Type="http://schemas.openxmlformats.org/officeDocument/2006/relationships/hyperlink" Target="https://login.consultant.ru/link/?req=doc&amp;base=RZR&amp;n=505894&amp;dst=100012" TargetMode="External"/><Relationship Id="rId44" Type="http://schemas.openxmlformats.org/officeDocument/2006/relationships/hyperlink" Target="https://login.consultant.ru/link/?req=doc&amp;base=RZR&amp;n=483052" TargetMode="External"/><Relationship Id="rId52" Type="http://schemas.openxmlformats.org/officeDocument/2006/relationships/hyperlink" Target="https://login.consultant.ru/link/?req=doc&amp;base=RLAW186&amp;n=67854&amp;dst=100014" TargetMode="External"/><Relationship Id="rId60" Type="http://schemas.openxmlformats.org/officeDocument/2006/relationships/hyperlink" Target="https://login.consultant.ru/link/?req=doc&amp;base=RLAW186&amp;n=28498&amp;dst=100012" TargetMode="External"/><Relationship Id="rId65" Type="http://schemas.openxmlformats.org/officeDocument/2006/relationships/hyperlink" Target="https://login.consultant.ru/link/?req=doc&amp;base=RLAW186&amp;n=129210&amp;dst=100009" TargetMode="External"/><Relationship Id="rId73" Type="http://schemas.openxmlformats.org/officeDocument/2006/relationships/hyperlink" Target="https://login.consultant.ru/link/?req=doc&amp;base=RLAW186&amp;n=125821&amp;dst=100010" TargetMode="External"/><Relationship Id="rId78" Type="http://schemas.openxmlformats.org/officeDocument/2006/relationships/hyperlink" Target="https://login.consultant.ru/link/?req=doc&amp;base=RLAW186&amp;n=14634"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39818&amp;dst=100007" TargetMode="External"/><Relationship Id="rId14" Type="http://schemas.openxmlformats.org/officeDocument/2006/relationships/hyperlink" Target="https://login.consultant.ru/link/?req=doc&amp;base=RLAW186&amp;n=90182&amp;dst=100009" TargetMode="External"/><Relationship Id="rId22" Type="http://schemas.openxmlformats.org/officeDocument/2006/relationships/hyperlink" Target="https://login.consultant.ru/link/?req=doc&amp;base=RLAW186&amp;n=129210&amp;dst=100007" TargetMode="External"/><Relationship Id="rId27" Type="http://schemas.openxmlformats.org/officeDocument/2006/relationships/hyperlink" Target="https://login.consultant.ru/link/?req=doc&amp;base=RZR&amp;n=474028&amp;dst=100131" TargetMode="External"/><Relationship Id="rId30" Type="http://schemas.openxmlformats.org/officeDocument/2006/relationships/hyperlink" Target="https://login.consultant.ru/link/?req=doc&amp;base=RZR&amp;n=505894" TargetMode="External"/><Relationship Id="rId35" Type="http://schemas.openxmlformats.org/officeDocument/2006/relationships/hyperlink" Target="https://login.consultant.ru/link/?req=doc&amp;base=RLAW186&amp;n=39818&amp;dst=100008" TargetMode="External"/><Relationship Id="rId43" Type="http://schemas.openxmlformats.org/officeDocument/2006/relationships/hyperlink" Target="https://login.consultant.ru/link/?req=doc&amp;base=RZR&amp;n=434232&amp;dst=100160" TargetMode="External"/><Relationship Id="rId48" Type="http://schemas.openxmlformats.org/officeDocument/2006/relationships/hyperlink" Target="https://login.consultant.ru/link/?req=doc&amp;base=RZR&amp;n=483052" TargetMode="External"/><Relationship Id="rId56" Type="http://schemas.openxmlformats.org/officeDocument/2006/relationships/hyperlink" Target="https://login.consultant.ru/link/?req=doc&amp;base=RLAW186&amp;n=49543&amp;dst=100010" TargetMode="External"/><Relationship Id="rId64" Type="http://schemas.openxmlformats.org/officeDocument/2006/relationships/hyperlink" Target="https://login.consultant.ru/link/?req=doc&amp;base=RLAW186&amp;n=39818&amp;dst=100009" TargetMode="External"/><Relationship Id="rId69" Type="http://schemas.openxmlformats.org/officeDocument/2006/relationships/hyperlink" Target="https://login.consultant.ru/link/?req=doc&amp;base=RLAW186&amp;n=39818&amp;dst=100010" TargetMode="External"/><Relationship Id="rId77" Type="http://schemas.openxmlformats.org/officeDocument/2006/relationships/hyperlink" Target="https://login.consultant.ru/link/?req=doc&amp;base=RLAW186&amp;n=14678" TargetMode="External"/><Relationship Id="rId8" Type="http://schemas.openxmlformats.org/officeDocument/2006/relationships/hyperlink" Target="https://login.consultant.ru/link/?req=doc&amp;base=RLAW186&amp;n=32277&amp;dst=100007" TargetMode="External"/><Relationship Id="rId51" Type="http://schemas.openxmlformats.org/officeDocument/2006/relationships/hyperlink" Target="https://login.consultant.ru/link/?req=doc&amp;base=RLAW186&amp;n=112363&amp;dst=100007" TargetMode="External"/><Relationship Id="rId72" Type="http://schemas.openxmlformats.org/officeDocument/2006/relationships/hyperlink" Target="https://login.consultant.ru/link/?req=doc&amp;base=RLAW186&amp;n=115850&amp;dst=10000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186&amp;n=61121&amp;dst=100007" TargetMode="External"/><Relationship Id="rId17" Type="http://schemas.openxmlformats.org/officeDocument/2006/relationships/hyperlink" Target="https://login.consultant.ru/link/?req=doc&amp;base=RLAW186&amp;n=102856&amp;dst=100007" TargetMode="External"/><Relationship Id="rId25" Type="http://schemas.openxmlformats.org/officeDocument/2006/relationships/hyperlink" Target="https://login.consultant.ru/link/?req=doc&amp;base=RLAW186&amp;n=90182&amp;dst=100010" TargetMode="External"/><Relationship Id="rId33" Type="http://schemas.openxmlformats.org/officeDocument/2006/relationships/hyperlink" Target="https://login.consultant.ru/link/?req=doc&amp;base=RLAW186&amp;n=90182&amp;dst=100013" TargetMode="External"/><Relationship Id="rId38" Type="http://schemas.openxmlformats.org/officeDocument/2006/relationships/hyperlink" Target="https://login.consultant.ru/link/?req=doc&amp;base=RLAW186&amp;n=142772&amp;dst=100641" TargetMode="External"/><Relationship Id="rId46" Type="http://schemas.openxmlformats.org/officeDocument/2006/relationships/hyperlink" Target="https://login.consultant.ru/link/?req=doc&amp;base=RLAW186&amp;n=148238&amp;dst=100314" TargetMode="External"/><Relationship Id="rId59" Type="http://schemas.openxmlformats.org/officeDocument/2006/relationships/hyperlink" Target="https://login.consultant.ru/link/?req=doc&amp;base=RLAW186&amp;n=144101&amp;dst=100007" TargetMode="External"/><Relationship Id="rId67" Type="http://schemas.openxmlformats.org/officeDocument/2006/relationships/hyperlink" Target="https://login.consultant.ru/link/?req=doc&amp;base=RLAW186&amp;n=28498&amp;dst=100018" TargetMode="External"/><Relationship Id="rId20" Type="http://schemas.openxmlformats.org/officeDocument/2006/relationships/hyperlink" Target="https://login.consultant.ru/link/?req=doc&amp;base=RLAW186&amp;n=117140&amp;dst=100007" TargetMode="External"/><Relationship Id="rId41" Type="http://schemas.openxmlformats.org/officeDocument/2006/relationships/hyperlink" Target="https://login.consultant.ru/link/?req=doc&amp;base=RLAW186&amp;n=125821&amp;dst=100008" TargetMode="External"/><Relationship Id="rId54" Type="http://schemas.openxmlformats.org/officeDocument/2006/relationships/hyperlink" Target="https://login.consultant.ru/link/?req=doc&amp;base=RLAW186&amp;n=102856&amp;dst=100007" TargetMode="External"/><Relationship Id="rId62" Type="http://schemas.openxmlformats.org/officeDocument/2006/relationships/hyperlink" Target="https://login.consultant.ru/link/?req=doc&amp;base=RLAW186&amp;n=28498&amp;dst=100015" TargetMode="External"/><Relationship Id="rId70" Type="http://schemas.openxmlformats.org/officeDocument/2006/relationships/hyperlink" Target="https://login.consultant.ru/link/?req=doc&amp;base=RLAW186&amp;n=61121&amp;dst=100007" TargetMode="External"/><Relationship Id="rId75" Type="http://schemas.openxmlformats.org/officeDocument/2006/relationships/hyperlink" Target="https://login.consultant.ru/link/?req=doc&amp;base=RZR&amp;n=479939" TargetMode="External"/><Relationship Id="rId1" Type="http://schemas.openxmlformats.org/officeDocument/2006/relationships/styles" Target="styles.xml"/><Relationship Id="rId6" Type="http://schemas.openxmlformats.org/officeDocument/2006/relationships/hyperlink" Target="https://login.consultant.ru/link/?req=doc&amp;base=RLAW186&amp;n=49585&amp;dst=100007" TargetMode="External"/><Relationship Id="rId15" Type="http://schemas.openxmlformats.org/officeDocument/2006/relationships/hyperlink" Target="https://login.consultant.ru/link/?req=doc&amp;base=RLAW186&amp;n=102760&amp;dst=100007" TargetMode="External"/><Relationship Id="rId23" Type="http://schemas.openxmlformats.org/officeDocument/2006/relationships/hyperlink" Target="https://login.consultant.ru/link/?req=doc&amp;base=RLAW186&amp;n=148238&amp;dst=100312" TargetMode="External"/><Relationship Id="rId28" Type="http://schemas.openxmlformats.org/officeDocument/2006/relationships/hyperlink" Target="https://login.consultant.ru/link/?req=doc&amp;base=RLAW186&amp;n=129210&amp;dst=100008" TargetMode="External"/><Relationship Id="rId36" Type="http://schemas.openxmlformats.org/officeDocument/2006/relationships/hyperlink" Target="https://login.consultant.ru/link/?req=doc&amp;base=RLAW186&amp;n=148238&amp;dst=100313" TargetMode="External"/><Relationship Id="rId49" Type="http://schemas.openxmlformats.org/officeDocument/2006/relationships/hyperlink" Target="https://login.consultant.ru/link/?req=doc&amp;base=RLAW186&amp;n=67854&amp;dst=100013" TargetMode="External"/><Relationship Id="rId57" Type="http://schemas.openxmlformats.org/officeDocument/2006/relationships/hyperlink" Target="https://login.consultant.ru/link/?req=doc&amp;base=RZR&amp;n=505894&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4040</Words>
  <Characters>23033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2025-06-04T12:43:00Z</dcterms:created>
  <dcterms:modified xsi:type="dcterms:W3CDTF">2025-06-04T12:44:00Z</dcterms:modified>
</cp:coreProperties>
</file>