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1E57C6" w:rsidRDefault="002B0254">
      <w:pPr>
        <w:spacing w:after="0" w:line="240" w:lineRule="atLeast"/>
        <w:jc w:val="both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       Центр «Мой бизнес» встретил своего 50-тысячного посетителя</w:t>
      </w:r>
    </w:p>
    <w:p w14:paraId="02000000" w14:textId="77777777" w:rsidR="001E57C6" w:rsidRDefault="001E57C6">
      <w:pPr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</w:p>
    <w:p w14:paraId="03000000" w14:textId="77777777" w:rsidR="001E57C6" w:rsidRDefault="002B025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Донской центр «Мой бизнес» встретил юбилейного, 50-тысячного, посетителя и получателя господдержки, которая доступна предпринимателям региона по нацпроекту «Эффективная и конкурентная экономика». </w:t>
      </w:r>
    </w:p>
    <w:p w14:paraId="04000000" w14:textId="77777777" w:rsidR="001E57C6" w:rsidRDefault="002B025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Ольга и Михаил Чаплюк, соучредители ювелирного производства</w:t>
      </w:r>
      <w:r>
        <w:rPr>
          <w:rFonts w:ascii="Times New Roman" w:hAnsi="Times New Roman"/>
          <w:sz w:val="28"/>
        </w:rPr>
        <w:t xml:space="preserve"> ООО «ГОЛДИНО» из Таганрога, обратились за льготным финансированием в Ростовское региональное агентство поддержки предпринимательства – оператору центров «Мой бизнес» Ростовской области. Деньги планируют направить на пополнение оборотных средств, чтобы рас</w:t>
      </w:r>
      <w:r>
        <w:rPr>
          <w:rFonts w:ascii="Times New Roman" w:hAnsi="Times New Roman"/>
          <w:sz w:val="28"/>
        </w:rPr>
        <w:t>ширить ассортимент изделий.</w:t>
      </w:r>
    </w:p>
    <w:p w14:paraId="05000000" w14:textId="77777777" w:rsidR="001E57C6" w:rsidRDefault="002B025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«Наше предприятие на рынке с 2017 года. Начали с изготовления серебряных, золотых цепочек и крестиков. Сейчас ассортимент значительно расширился: это браслеты, колье, подвески, кольца. Продукция представлена на крупных маркетпле</w:t>
      </w:r>
      <w:r>
        <w:rPr>
          <w:rFonts w:ascii="Times New Roman" w:hAnsi="Times New Roman"/>
          <w:sz w:val="28"/>
        </w:rPr>
        <w:t>йсах, а также в ювелирных розничных магазинах по всей стране», – рассказала Ольга Чаплюк.</w:t>
      </w:r>
    </w:p>
    <w:p w14:paraId="06000000" w14:textId="77777777" w:rsidR="001E57C6" w:rsidRDefault="002B025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2025 году предприятие зарегистрировало торговую марку «ГОЛДИНО», стало участником публичного реестра производителей товаров местных брендов Ростовской области. Это </w:t>
      </w:r>
      <w:r>
        <w:rPr>
          <w:rFonts w:ascii="Times New Roman" w:hAnsi="Times New Roman"/>
          <w:sz w:val="28"/>
        </w:rPr>
        <w:t>позволило получить доступ к специальному комплексу мер поддержки «Донской бренд», в том числе к льготному финансированию в размере до 5 млн со ставкой от 4% до 15% годовых.</w:t>
      </w:r>
    </w:p>
    <w:p w14:paraId="07000000" w14:textId="77777777" w:rsidR="001E57C6" w:rsidRDefault="002B025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«Для поддержки предпринимателей в регионе создана мощная инфраструктура, включающая</w:t>
      </w:r>
      <w:r>
        <w:rPr>
          <w:rFonts w:ascii="Times New Roman" w:hAnsi="Times New Roman"/>
          <w:sz w:val="28"/>
        </w:rPr>
        <w:t xml:space="preserve"> несколько институтов развития с общей капитализацией 6 млрд рублей, - отметил министр экономического развития Ростовской области Павел Павлов. - Финансовая, консультационная, образовательная и имущественная помощь оказывается централизованно в центрах «Мо</w:t>
      </w:r>
      <w:r>
        <w:rPr>
          <w:rFonts w:ascii="Times New Roman" w:hAnsi="Times New Roman"/>
          <w:sz w:val="28"/>
        </w:rPr>
        <w:t>й бизнес», а их в регионе создана целая сеть. Среди важных направлений – программа поддержки местных брендов и развитие креативных (творческих) индустрий».</w:t>
      </w:r>
    </w:p>
    <w:p w14:paraId="08000000" w14:textId="77777777" w:rsidR="001E57C6" w:rsidRDefault="002B025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2025 году льготным финансированием уже воспользовались более трехсот предприятий региона, которые </w:t>
      </w:r>
      <w:r>
        <w:rPr>
          <w:rFonts w:ascii="Times New Roman" w:hAnsi="Times New Roman"/>
          <w:sz w:val="28"/>
        </w:rPr>
        <w:t>привлекли на старт и развитие своих бизнесов свыше 800 миллионов рублей.</w:t>
      </w:r>
    </w:p>
    <w:p w14:paraId="09000000" w14:textId="77777777" w:rsidR="001E57C6" w:rsidRDefault="002B025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20B22"/>
          <w:sz w:val="28"/>
          <w:highlight w:val="white"/>
        </w:rPr>
        <w:t>Обо всех актуальных программах поддержки предпринимателей и самозанятых можно узнать по телефону горячей линии 8(804) 333-32-31, в онлайн-чате на сайте </w:t>
      </w:r>
      <w:hyperlink r:id="rId5" w:history="1">
        <w:r>
          <w:rPr>
            <w:rFonts w:ascii="Times New Roman" w:hAnsi="Times New Roman"/>
            <w:color w:val="2449AF"/>
            <w:sz w:val="28"/>
            <w:highlight w:val="white"/>
            <w:u w:val="single"/>
          </w:rPr>
          <w:t>mbrostov.ru</w:t>
        </w:r>
      </w:hyperlink>
      <w:r>
        <w:rPr>
          <w:rFonts w:ascii="Times New Roman" w:hAnsi="Times New Roman"/>
          <w:color w:val="020B22"/>
          <w:sz w:val="28"/>
          <w:highlight w:val="white"/>
        </w:rPr>
        <w:t> и в социальных сетях ВКонтакте </w:t>
      </w:r>
      <w:hyperlink r:id="rId6" w:history="1">
        <w:r>
          <w:rPr>
            <w:rFonts w:ascii="Times New Roman" w:hAnsi="Times New Roman"/>
            <w:color w:val="2449AF"/>
            <w:sz w:val="28"/>
            <w:highlight w:val="white"/>
            <w:u w:val="single"/>
          </w:rPr>
          <w:t>https://vk.com/mb_rostov</w:t>
        </w:r>
      </w:hyperlink>
      <w:r>
        <w:rPr>
          <w:rFonts w:ascii="Times New Roman" w:hAnsi="Times New Roman"/>
          <w:color w:val="020B22"/>
          <w:sz w:val="28"/>
          <w:highlight w:val="white"/>
        </w:rPr>
        <w:t> и Telegram-канале </w:t>
      </w:r>
      <w:hyperlink r:id="rId7" w:history="1">
        <w:r>
          <w:rPr>
            <w:rFonts w:ascii="Times New Roman" w:hAnsi="Times New Roman"/>
            <w:color w:val="2449AF"/>
            <w:sz w:val="28"/>
            <w:highlight w:val="white"/>
            <w:u w:val="single"/>
          </w:rPr>
          <w:t>https://t.me/mbrostov</w:t>
        </w:r>
      </w:hyperlink>
      <w:r>
        <w:rPr>
          <w:rFonts w:ascii="Times New Roman" w:hAnsi="Times New Roman"/>
          <w:color w:val="020B22"/>
          <w:sz w:val="28"/>
          <w:highlight w:val="white"/>
        </w:rPr>
        <w:t>.</w:t>
      </w:r>
    </w:p>
    <w:sectPr w:rsidR="001E57C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panose1 w:val="020206030504050203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</w:compat>
  <w:rsids>
    <w:rsidRoot w:val="001E57C6"/>
    <w:rsid w:val="001E57C6"/>
    <w:rsid w:val="002B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Intense Quote"/>
    <w:basedOn w:val="a"/>
    <w:next w:val="a"/>
    <w:link w:val="a4"/>
    <w:pP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4">
    <w:name w:val="Выделенная цитата Знак"/>
    <w:basedOn w:val="1"/>
    <w:link w:val="a3"/>
    <w:rPr>
      <w:i/>
      <w:color w:val="2F5496" w:themeColor="accent1" w:themeShade="BF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UnresolvedMention">
    <w:name w:val="Unresolved Mention"/>
    <w:basedOn w:val="12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customStyle="1" w:styleId="13">
    <w:name w:val="Сильная ссылка1"/>
    <w:basedOn w:val="12"/>
    <w:link w:val="a5"/>
    <w:rPr>
      <w:b/>
      <w:smallCaps/>
      <w:color w:val="2F5496" w:themeColor="accent1" w:themeShade="BF"/>
      <w:spacing w:val="5"/>
    </w:rPr>
  </w:style>
  <w:style w:type="character" w:styleId="a5">
    <w:name w:val="Intense Reference"/>
    <w:basedOn w:val="a0"/>
    <w:link w:val="13"/>
    <w:rPr>
      <w:b/>
      <w:smallCaps/>
      <w:color w:val="2F5496" w:themeColor="accent1" w:themeShade="BF"/>
      <w:spacing w:val="5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customStyle="1" w:styleId="14">
    <w:name w:val="Сильное выделение1"/>
    <w:basedOn w:val="12"/>
    <w:link w:val="a6"/>
    <w:rPr>
      <w:i/>
      <w:color w:val="2F5496" w:themeColor="accent1" w:themeShade="BF"/>
    </w:rPr>
  </w:style>
  <w:style w:type="character" w:styleId="a6">
    <w:name w:val="Intense Emphasis"/>
    <w:basedOn w:val="a0"/>
    <w:link w:val="14"/>
    <w:rPr>
      <w:i/>
      <w:color w:val="2F5496" w:themeColor="accent1" w:themeShade="BF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customStyle="1" w:styleId="15">
    <w:name w:val="Гиперссылка1"/>
    <w:basedOn w:val="12"/>
    <w:link w:val="a9"/>
    <w:rPr>
      <w:color w:val="0563C1" w:themeColor="hyperlink"/>
      <w:u w:val="single"/>
    </w:rPr>
  </w:style>
  <w:style w:type="character" w:styleId="a9">
    <w:name w:val="Hyperlink"/>
    <w:basedOn w:val="a0"/>
    <w:link w:val="15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2">
    <w:name w:val="Основной шрифт абзаца1"/>
    <w:link w:val="91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Intense Quote"/>
    <w:basedOn w:val="a"/>
    <w:next w:val="a"/>
    <w:link w:val="a4"/>
    <w:pP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4">
    <w:name w:val="Выделенная цитата Знак"/>
    <w:basedOn w:val="1"/>
    <w:link w:val="a3"/>
    <w:rPr>
      <w:i/>
      <w:color w:val="2F5496" w:themeColor="accent1" w:themeShade="BF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UnresolvedMention">
    <w:name w:val="Unresolved Mention"/>
    <w:basedOn w:val="12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customStyle="1" w:styleId="13">
    <w:name w:val="Сильная ссылка1"/>
    <w:basedOn w:val="12"/>
    <w:link w:val="a5"/>
    <w:rPr>
      <w:b/>
      <w:smallCaps/>
      <w:color w:val="2F5496" w:themeColor="accent1" w:themeShade="BF"/>
      <w:spacing w:val="5"/>
    </w:rPr>
  </w:style>
  <w:style w:type="character" w:styleId="a5">
    <w:name w:val="Intense Reference"/>
    <w:basedOn w:val="a0"/>
    <w:link w:val="13"/>
    <w:rPr>
      <w:b/>
      <w:smallCaps/>
      <w:color w:val="2F5496" w:themeColor="accent1" w:themeShade="BF"/>
      <w:spacing w:val="5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customStyle="1" w:styleId="14">
    <w:name w:val="Сильное выделение1"/>
    <w:basedOn w:val="12"/>
    <w:link w:val="a6"/>
    <w:rPr>
      <w:i/>
      <w:color w:val="2F5496" w:themeColor="accent1" w:themeShade="BF"/>
    </w:rPr>
  </w:style>
  <w:style w:type="character" w:styleId="a6">
    <w:name w:val="Intense Emphasis"/>
    <w:basedOn w:val="a0"/>
    <w:link w:val="14"/>
    <w:rPr>
      <w:i/>
      <w:color w:val="2F5496" w:themeColor="accent1" w:themeShade="BF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customStyle="1" w:styleId="15">
    <w:name w:val="Гиперссылка1"/>
    <w:basedOn w:val="12"/>
    <w:link w:val="a9"/>
    <w:rPr>
      <w:color w:val="0563C1" w:themeColor="hyperlink"/>
      <w:u w:val="single"/>
    </w:rPr>
  </w:style>
  <w:style w:type="character" w:styleId="a9">
    <w:name w:val="Hyperlink"/>
    <w:basedOn w:val="a0"/>
    <w:link w:val="15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2">
    <w:name w:val="Основной шрифт абзаца1"/>
    <w:link w:val="91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mbrost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mb_rostov" TargetMode="External"/><Relationship Id="rId5" Type="http://schemas.openxmlformats.org/officeDocument/2006/relationships/hyperlink" Target="https://mbrost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2025-07-31T13:02:00Z</dcterms:created>
  <dcterms:modified xsi:type="dcterms:W3CDTF">2025-07-31T13:02:00Z</dcterms:modified>
</cp:coreProperties>
</file>