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59" w:rsidRDefault="00013B59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99FD46" wp14:editId="28964477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B59" w:rsidRPr="00013B59" w:rsidRDefault="00013B59" w:rsidP="00013B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16.07.2025</w:t>
      </w:r>
    </w:p>
    <w:p w:rsidR="000305EB" w:rsidRPr="000305EB" w:rsidRDefault="000305EB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5EB">
        <w:rPr>
          <w:rFonts w:ascii="Times New Roman" w:hAnsi="Times New Roman" w:cs="Times New Roman"/>
          <w:sz w:val="28"/>
          <w:szCs w:val="28"/>
        </w:rPr>
        <w:t xml:space="preserve">Донской </w:t>
      </w:r>
      <w:proofErr w:type="spellStart"/>
      <w:r w:rsidRPr="000305E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305EB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EF4441">
        <w:rPr>
          <w:rFonts w:ascii="Times New Roman" w:hAnsi="Times New Roman" w:cs="Times New Roman"/>
          <w:sz w:val="28"/>
          <w:szCs w:val="28"/>
        </w:rPr>
        <w:t xml:space="preserve"> участие в стратегической сессии</w:t>
      </w:r>
      <w:bookmarkStart w:id="0" w:name="_GoBack"/>
      <w:bookmarkEnd w:id="0"/>
      <w:r w:rsidRPr="000305EB">
        <w:rPr>
          <w:rFonts w:ascii="Times New Roman" w:hAnsi="Times New Roman" w:cs="Times New Roman"/>
          <w:sz w:val="28"/>
          <w:szCs w:val="28"/>
        </w:rPr>
        <w:t xml:space="preserve"> «Цифровая трансформация государственного и муниципального управления, экономики и социальной сферы». Мероприятие состоялось в Ростове-на-Дону в рамках обновления Стратегии социально-экономического развития региона до 2030 года. </w:t>
      </w:r>
    </w:p>
    <w:p w:rsidR="000305EB" w:rsidRPr="000305EB" w:rsidRDefault="000305EB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5EB">
        <w:rPr>
          <w:rFonts w:ascii="Times New Roman" w:hAnsi="Times New Roman" w:cs="Times New Roman"/>
          <w:sz w:val="28"/>
          <w:szCs w:val="28"/>
        </w:rPr>
        <w:t>Стратегическая сессия собрала представителей экспертного сообщества, общественных организаций, бизнеса, науки, органов власти.</w:t>
      </w:r>
    </w:p>
    <w:p w:rsidR="000305EB" w:rsidRPr="000305EB" w:rsidRDefault="000305EB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5EB">
        <w:rPr>
          <w:rFonts w:ascii="Times New Roman" w:hAnsi="Times New Roman" w:cs="Times New Roman"/>
          <w:sz w:val="28"/>
          <w:szCs w:val="28"/>
        </w:rPr>
        <w:t xml:space="preserve">В ходе мероприятия были сформулированы предложения о введении дополнительных механизмов стимулирования работы государственных и муниципальных служащих, включая модернизацию уже действующего института наставничества, а также повышение престижа государственной службы с одной стороны, а с другой — повышение эффективности и ответственности госслужащих. </w:t>
      </w:r>
    </w:p>
    <w:p w:rsidR="000E7F1D" w:rsidRDefault="000305EB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5EB">
        <w:rPr>
          <w:rFonts w:ascii="Times New Roman" w:hAnsi="Times New Roman" w:cs="Times New Roman"/>
          <w:sz w:val="28"/>
          <w:szCs w:val="28"/>
        </w:rPr>
        <w:t xml:space="preserve">Также обсуждались актуальные вопросы в сфере </w:t>
      </w:r>
      <w:proofErr w:type="spellStart"/>
      <w:r w:rsidRPr="000305E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305E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 Особое внимание было уделено необходимости создания общих баз данных, использованию искусственного интеллекта для более эффективного взаимодействия с гражданами и привлечению на госслужбу специалистов, готовых работать с цифровыми технологиями.</w:t>
      </w:r>
    </w:p>
    <w:p w:rsidR="00013B59" w:rsidRPr="000305EB" w:rsidRDefault="00013B59" w:rsidP="0003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B5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013B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13B5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sectPr w:rsidR="00013B59" w:rsidRPr="0003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F0"/>
    <w:rsid w:val="00013B59"/>
    <w:rsid w:val="000305EB"/>
    <w:rsid w:val="000E7F1D"/>
    <w:rsid w:val="006E18F0"/>
    <w:rsid w:val="00E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F215"/>
  <w15:chartTrackingRefBased/>
  <w15:docId w15:val="{29838D08-43B4-4851-895C-171BC7EB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</cp:revision>
  <dcterms:created xsi:type="dcterms:W3CDTF">2025-07-17T10:48:00Z</dcterms:created>
  <dcterms:modified xsi:type="dcterms:W3CDTF">2025-07-17T11:02:00Z</dcterms:modified>
</cp:coreProperties>
</file>