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5" w:rsidRDefault="008C6215" w:rsidP="008C6215">
      <w:pPr>
        <w:pStyle w:val="ConsPlusNormal"/>
        <w:jc w:val="right"/>
        <w:outlineLvl w:val="1"/>
        <w:rPr>
          <w:sz w:val="22"/>
          <w:szCs w:val="22"/>
        </w:rPr>
      </w:pPr>
      <w:r>
        <w:t>Приложение № 2</w:t>
      </w:r>
    </w:p>
    <w:p w:rsidR="008C6215" w:rsidRDefault="008C6215" w:rsidP="008C6215">
      <w:pPr>
        <w:pStyle w:val="ConsPlusNormal"/>
        <w:jc w:val="right"/>
      </w:pPr>
      <w:r>
        <w:t>к извещению</w:t>
      </w:r>
    </w:p>
    <w:p w:rsidR="008C6215" w:rsidRDefault="008C6215" w:rsidP="0021202F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ДОГОВОР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аренды земельного участка</w:t>
      </w:r>
      <w:bookmarkStart w:id="0" w:name="_GoBack"/>
      <w:bookmarkEnd w:id="0"/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_______</w:t>
      </w:r>
      <w:r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  <w:t>1</w:t>
      </w:r>
    </w:p>
    <w:p w:rsidR="00130D06" w:rsidRDefault="00130D06" w:rsidP="00130D06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 Семикаракорск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       «__»_______2025 г.</w:t>
      </w:r>
    </w:p>
    <w:p w:rsidR="00130D06" w:rsidRDefault="00130D06" w:rsidP="00130D06">
      <w:pPr>
        <w:tabs>
          <w:tab w:val="center" w:pos="603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 _____________________________, действующего на основании Устава, именуемая в дальнейшем Арендодатель, с одной стороны и _____________________________, именуемый в дальнейшем Арендатор,  с другой стороны, и именуемые в дальнейшем при совместном упоминании Стороны, заключили настоящий Договор о нижеследующем: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1. Предмет Договора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 основании Протокола ____________________________________  от ________.2025 №_____, постановления Администрации Семикаракорского городского поселения «__________________» от _________.2025 №____, извещение № ______________, Лот № ____, Арендодатель предоставляет, а Арендатор принимает в аренду земельный участок, общей площадью _______ квадратных метров, кадастровый номер: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, категория земель: __________________________, вид разрешенного использования: _____________________________, расположенный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(далее – земельный участок), в границах, указанных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 настоящему Договору и является его неотъемлемой частью.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2. Срок Договора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Срок аренды земельного участка ______ лет, устанавливается с _________20____ по ___________20____.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2.2. Договор, заключенный на срок более одного года, имеет юридическую силу с момента его государственной регистрации в Управлении Федеральной службы государственной регистрации, кадастра и картографии по Ростовской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заключенный на срок менее чем один год, вступает в силу с момента его подписания Сторонами.</w:t>
      </w:r>
    </w:p>
    <w:p w:rsidR="00130D06" w:rsidRDefault="00130D06" w:rsidP="00130D06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3. Размер и условия внесения арендной платы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3.1. Годовой размер арендной платы за земельный участок составляет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_________(________________________________) 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рублей ___ копеек. Задаток в размере _____________________, уплаченный в качестве задатка на участие в аукционе засчитывается в счет арендной платы.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Арендная плата вносится Арендатором равными долями ежеквартально, не позднее 20 числа последнего месяца отчетного квартала, а за четвертый квартал до 20 декабря текущего года путем перечисления  на Единый казначейский счет, открытый в отделение Ростов-на-Дону России: 40102810845370000050, Казначейский счет, открытый в УФК по Ростовской области: 03100643000000015800, УФК по Ростовской области (Администрация Семикаракорского городского поселения л/с 04583137340), ИНН 6132009402, КПП 613201001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ОКТМО 60651101, Банк: 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Ростов-на-Дону, БИК 016015102, КБК: 95111105013130000120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3.3. 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поступление арендной платы на счет, указанный в п. 3.2 настоящего договора, и предоставление Арендатором в течение 5 дней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 даты платежа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Арендодателю копий платежных документов. Расчет арендной платы определен в приложении к Договору, который является неотъемлемой частью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3.4. Арендатор обязан после перерасчета арендной платы разницу платы внести в ближайший установленный настоящим договором срок внесения арендной платы.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3.5. Неиспользование земельного участка не может служить основанием для отказа от внесения арендной платы.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Права и обязанности Сторон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Арендодатель  имеет право: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4.1.1. Требовать досрочного расторжения Договора в следующих случаях: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при использовании земельного участка с существенным нарушением условий договора либо с неоднократными нарушениями;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использовании земельного участка не в соответствии с его целевым назначением;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не внесении арендной платы Арендатором более двух раз подряд по истечении установленного договором срока платежа;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при необходимости использования участка для государственных или муниципальных нужд;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Арендодатель обязан: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4.2.1. Выполнять в полном объеме все условия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4.2.2. Своевременно производить перерасчет арендной платы и своевременно информировать об этом Арендатора.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Арендатор имеет право: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Использовать Участок на условиях, установленных Договором.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4.4. Арендатор обязан: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4.4.1. Выполнять в полном объеме все условия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4.4.2. Использовать земельный участок в соответствии с целевым назначением и разрешенным использованием.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4.4.3. Нести бремя содержания земельного участка.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4.4.4. Уплачивать в размере и на условиях, установленных Договором, арендную плату.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4.4.5. Своевременно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оплачивать сумму начисленной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пени.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4.4.6. Соблюдать порядок погашения задолженности по арендной плате и пени, установленный настоящим договором.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4.4.7.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4.4.8.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Ростовской области –  в течение 30 рабочих дней с момента подписания Договора и изменений к нему.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4.4.9. Письменно сообщить Арендодателю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4.4.11. Письменно в десятидневный срок уведомить Арендодателя об изменении своих реквизитов.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несут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, установленные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5. Ответственность сторон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5.2. За нарушение срока внесения арендной платы по Договору, Арендатор выплачивает Арендодателю пени из расчета 1/300 ставки рефинансирования ЦБ от размера невнесенной арендной платы за каждый календарный день просрочки. Пени перечисляются Арендатором на счет, указанный в п. 3.2 настоящего договора, в течение 7дней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 даты выставления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претензии с расчетом пени и подтверждается предоставлением Арендодателю копии платежного документа об оплате.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 При неисполнении (несвоевременном исполнении) Арендатором  обязанности по оплате начисленной пени, погашение требований Арендодателя  осуществляется в следующем порядке: из суммы первого платежа арендной платы в первую очередь погашается задолженность по пене, остаток суммы остается в погашение суммы задолженности по арендной плате.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5.4. В случае нарушения сроков регистрации, указанных в п. 4.4.8, Договор аренды и изменения к нему расторгаются Арендодателем в одностороннем порядке путем направления соответствующего уведомления.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 Изменение, расторжение и прекращение Договора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6.1. Все изменения и (или) дополнения к Договору, а также расторжение Договора возможны по соглашению Сторон и оформляются в письменной форме, за исключением изменений договора в соответствии с п. 3.4 настоящего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6.2. По требованию одной из Сторон договор может быть изменен или расторгнут по решению суда при существенном нарушении договора другой стороной.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6.3. При прекращении Договора Арендатор обязан в течение 7 дней вернуть Арендодателю земельный участок, путем оформления акта приема-передачи, в состоянии и качестве не хуже первоначального, в котором он его получил с учетом нормального износа. Если Арендатор не возвратил арендованный земельный участок в срок, установленный Договором, Арендодатель вправе потребовать внесения арендной платы за все время просрочки.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7. Рассмотрение и урегулирование споров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8. Особые условия Договора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8.1. По истечении срока действия договора аренды, договор расторгается в одностороннем порядке Арендодателем путем направления соответствующего уведомления.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8.2. В соответствии со статьей 448 Гражданского кодекса Российской Федерации от 30.11.1994 № 51-ФЗ, победитель торгов не вправе уступать права по настоящему договору.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8.3. В случае наличия расходов по государственной регистрации Договора, а также изменений и дополнений к нему они возлагаются на Арендатора (Арендаторов).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8.4. Договор составлен в 2 (двух) экземплярах, имеющих одинаковую юридическую силу, один экземпляр находится у Арендодателя, второй у Арендатора.</w:t>
      </w:r>
    </w:p>
    <w:p w:rsidR="00130D06" w:rsidRDefault="00130D06" w:rsidP="00130D06">
      <w:pPr>
        <w:pStyle w:val="a5"/>
        <w:ind w:firstLine="709"/>
        <w:jc w:val="both"/>
        <w:rPr>
          <w:rStyle w:val="9"/>
          <w:rFonts w:eastAsia="Courier New"/>
          <w:sz w:val="28"/>
          <w:szCs w:val="28"/>
        </w:rPr>
      </w:pPr>
      <w:r>
        <w:rPr>
          <w:rStyle w:val="9"/>
          <w:rFonts w:eastAsia="Courier New"/>
          <w:sz w:val="28"/>
          <w:szCs w:val="28"/>
        </w:rPr>
        <w:t>8.5.  В качестве неотъемлемой части к Договору прилагаются:</w:t>
      </w:r>
    </w:p>
    <w:p w:rsidR="00130D06" w:rsidRDefault="00130D06" w:rsidP="00130D06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8.5.1. Акт приема-передачи земельного участка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 экз.;</w:t>
      </w:r>
    </w:p>
    <w:p w:rsidR="00130D06" w:rsidRDefault="00130D06" w:rsidP="00130D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8.5.2. Расчет арендной платы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____ экз.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8.5.3. Протокол «__________________» 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____ экз.;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0D06" w:rsidRDefault="00130D06" w:rsidP="00130D06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</w:r>
    </w:p>
    <w:p w:rsidR="00130D06" w:rsidRDefault="00130D06" w:rsidP="00130D06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  <w:t>9. Реквизиты Сторон</w:t>
      </w:r>
    </w:p>
    <w:p w:rsidR="00130D06" w:rsidRDefault="00130D06" w:rsidP="00130D06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130D06" w:rsidRDefault="00130D06" w:rsidP="00130D06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Арендатор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346630, Ростовская область,     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Семикаракорский район, город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Семикаракорск, улица Ленина, 138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реквизиты: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ИНН6163021632, КПП 616301001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счет, открытый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Ростов-на-Дону России: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40102810845370000050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счет, открытый в УФК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Ростовской области (Администрация</w:t>
      </w:r>
      <w:proofErr w:type="gramEnd"/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 л/с 04583137340)</w:t>
      </w:r>
      <w:proofErr w:type="gramEnd"/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6132009402, КПП 613201001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60651101, Банк: отделение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БИК 016015102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95111105013130000120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«Доходы, получаемые в виде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на земельные участки,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разграничена, и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в границах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городских поселений, а так же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от продажи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аренды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земельных участков». 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0A02B5" w:rsidRDefault="000A02B5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договору аренды земельного участка </w:t>
      </w: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________202</w:t>
      </w:r>
      <w:r w:rsidR="004049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№___</w:t>
      </w:r>
    </w:p>
    <w:p w:rsidR="0021202F" w:rsidRDefault="0021202F" w:rsidP="0021202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                                                                                ______.202</w:t>
      </w:r>
      <w:r w:rsidR="000421B2">
        <w:rPr>
          <w:rFonts w:ascii="Times New Roman" w:hAnsi="Times New Roman" w:cs="Times New Roman"/>
          <w:sz w:val="28"/>
          <w:szCs w:val="28"/>
        </w:rPr>
        <w:t>5</w:t>
      </w:r>
    </w:p>
    <w:p w:rsidR="0021202F" w:rsidRDefault="0021202F" w:rsidP="0021202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поселения, ____________________________________, именуемая в дальнейшем «Арендодатель», с одной стороны  и ___________________,  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«Арендатор», с другой стороны, и именуемые  в дальнейшем «Стороны», заключили настоящий акт о нижеследующем: Арендодатель передает, а Арендатор принимает земельный участок, площадью ______ квадратных метров, кадастровый номер: ____________, расположенный по адресу: ___________________________________, категория земель: __________________________, вид разрешенного использования: _____________________________________,  в соответствии с договором аренды земельного участка от   </w:t>
      </w:r>
      <w:r>
        <w:rPr>
          <w:rFonts w:ascii="Times New Roman" w:hAnsi="Times New Roman" w:cs="Times New Roman"/>
          <w:bCs/>
          <w:sz w:val="28"/>
          <w:szCs w:val="28"/>
        </w:rPr>
        <w:t>______20</w:t>
      </w:r>
      <w:r w:rsidR="000421B2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_____,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21202F" w:rsidRDefault="0021202F" w:rsidP="0021202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      Земельный участок принял:</w:t>
      </w: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1202F" w:rsidRDefault="0021202F" w:rsidP="0021202F">
      <w:pPr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rPr>
          <w:rFonts w:ascii="Times New Roman" w:hAnsi="Times New Roman" w:cs="Times New Roman"/>
          <w:b/>
          <w:sz w:val="28"/>
          <w:szCs w:val="28"/>
        </w:rPr>
      </w:pPr>
    </w:p>
    <w:p w:rsidR="0021202F" w:rsidRDefault="0021202F" w:rsidP="0021202F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1202F" w:rsidRDefault="0021202F" w:rsidP="0021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участка </w:t>
      </w:r>
    </w:p>
    <w:p w:rsidR="0021202F" w:rsidRDefault="0021202F" w:rsidP="0021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______.202</w:t>
      </w:r>
      <w:r w:rsidR="000421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  </w:t>
      </w:r>
    </w:p>
    <w:p w:rsidR="0021202F" w:rsidRDefault="0021202F" w:rsidP="0021202F">
      <w:pPr>
        <w:pStyle w:val="a4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ind w:firstLine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 АРЕНДНОЙ  ПЛАТЫ  </w:t>
      </w:r>
    </w:p>
    <w:p w:rsidR="0021202F" w:rsidRDefault="0021202F" w:rsidP="0021202F">
      <w:pPr>
        <w:pStyle w:val="a4"/>
        <w:ind w:firstLine="72"/>
        <w:jc w:val="both"/>
        <w:rPr>
          <w:rFonts w:ascii="Times New Roman" w:hAnsi="Times New Roman"/>
          <w:b/>
          <w:sz w:val="28"/>
          <w:szCs w:val="28"/>
        </w:rPr>
      </w:pPr>
    </w:p>
    <w:p w:rsidR="0021202F" w:rsidRDefault="0021202F" w:rsidP="002120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на ______________ год за пользование земельным участком составляет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_____ (_______________________)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рублей ____ копеек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АРЕНДАТОР: </w:t>
      </w:r>
    </w:p>
    <w:tbl>
      <w:tblPr>
        <w:tblW w:w="10810" w:type="dxa"/>
        <w:tblInd w:w="90" w:type="dxa"/>
        <w:tblLook w:val="04A0"/>
      </w:tblPr>
      <w:tblGrid>
        <w:gridCol w:w="9850"/>
        <w:gridCol w:w="960"/>
      </w:tblGrid>
      <w:tr w:rsidR="0021202F" w:rsidTr="0040496C">
        <w:trPr>
          <w:trHeight w:val="315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202F" w:rsidRDefault="0021202F" w:rsidP="004049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21202F" w:rsidRDefault="0021202F" w:rsidP="004049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расположен по адресу: ____________________________________________________________________________________________________________________________________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21202F" w:rsidRDefault="0021202F" w:rsidP="0021202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земельного участка:  ________ 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 земельного участка: _______________________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за пользование земельным участком  за период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————   ————————              —————————        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</w:t>
      </w:r>
      <w:proofErr w:type="gramStart"/>
      <w:r>
        <w:rPr>
          <w:rFonts w:ascii="Times New Roman" w:hAnsi="Times New Roman"/>
          <w:sz w:val="28"/>
          <w:szCs w:val="28"/>
        </w:rPr>
        <w:t>: ________ (__________________)_____________________</w:t>
      </w:r>
      <w:proofErr w:type="gramEnd"/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ежеквартально до 20 числа последнего месяца отчетного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квартала текущего года в следующем размере: 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   -     _____ руб._____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1202F" w:rsidRDefault="0021202F" w:rsidP="00212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C89" w:rsidRPr="0021202F" w:rsidRDefault="0021202F" w:rsidP="0021202F">
      <w:r>
        <w:rPr>
          <w:rFonts w:ascii="Times New Roman" w:hAnsi="Times New Roman" w:cs="Times New Roman"/>
          <w:sz w:val="28"/>
          <w:szCs w:val="28"/>
        </w:rPr>
        <w:t>Арендатор:                                                                          ____________________</w:t>
      </w:r>
    </w:p>
    <w:sectPr w:rsidR="00F77C89" w:rsidRPr="0021202F" w:rsidSect="00404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D0"/>
    <w:rsid w:val="000421B2"/>
    <w:rsid w:val="000709D5"/>
    <w:rsid w:val="000A02B5"/>
    <w:rsid w:val="000A7E8C"/>
    <w:rsid w:val="00105A07"/>
    <w:rsid w:val="00130D06"/>
    <w:rsid w:val="001E0170"/>
    <w:rsid w:val="001F2A1D"/>
    <w:rsid w:val="0021202F"/>
    <w:rsid w:val="0023047D"/>
    <w:rsid w:val="00230CC7"/>
    <w:rsid w:val="002721DA"/>
    <w:rsid w:val="002A1E3E"/>
    <w:rsid w:val="003559A4"/>
    <w:rsid w:val="0035603C"/>
    <w:rsid w:val="0040496C"/>
    <w:rsid w:val="004A026F"/>
    <w:rsid w:val="004C2872"/>
    <w:rsid w:val="004D3C8B"/>
    <w:rsid w:val="00654119"/>
    <w:rsid w:val="00661F49"/>
    <w:rsid w:val="007B1EDC"/>
    <w:rsid w:val="008225D3"/>
    <w:rsid w:val="008C6215"/>
    <w:rsid w:val="008C78D0"/>
    <w:rsid w:val="008E2346"/>
    <w:rsid w:val="008E2F04"/>
    <w:rsid w:val="009A3C97"/>
    <w:rsid w:val="009E480B"/>
    <w:rsid w:val="00A22885"/>
    <w:rsid w:val="00A7393F"/>
    <w:rsid w:val="00B72837"/>
    <w:rsid w:val="00C46F70"/>
    <w:rsid w:val="00CE1F4B"/>
    <w:rsid w:val="00D87110"/>
    <w:rsid w:val="00E86CB5"/>
    <w:rsid w:val="00EF54CE"/>
    <w:rsid w:val="00F77C89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uiPriority w:val="99"/>
    <w:semiHidden/>
    <w:locked/>
    <w:rsid w:val="008C78D0"/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aliases w:val="Знак"/>
    <w:basedOn w:val="a"/>
    <w:link w:val="a3"/>
    <w:uiPriority w:val="99"/>
    <w:semiHidden/>
    <w:unhideWhenUsed/>
    <w:rsid w:val="008C78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a0"/>
    <w:link w:val="a4"/>
    <w:uiPriority w:val="99"/>
    <w:semiHidden/>
    <w:rsid w:val="008C78D0"/>
    <w:rPr>
      <w:rFonts w:ascii="Consolas" w:hAnsi="Consolas" w:cs="Consolas"/>
      <w:sz w:val="21"/>
      <w:szCs w:val="21"/>
    </w:rPr>
  </w:style>
  <w:style w:type="paragraph" w:styleId="a5">
    <w:name w:val="No Spacing"/>
    <w:link w:val="a6"/>
    <w:qFormat/>
    <w:rsid w:val="008C78D0"/>
    <w:pPr>
      <w:spacing w:after="0" w:line="240" w:lineRule="auto"/>
    </w:pPr>
  </w:style>
  <w:style w:type="paragraph" w:customStyle="1" w:styleId="ConsPlusNormal">
    <w:name w:val="ConsPlusNormal"/>
    <w:rsid w:val="008C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105A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2120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6">
    <w:name w:val="Без интервала Знак"/>
    <w:link w:val="a5"/>
    <w:locked/>
    <w:rsid w:val="00130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2023-06-27T08:47:00Z</cp:lastPrinted>
  <dcterms:created xsi:type="dcterms:W3CDTF">2019-07-31T06:57:00Z</dcterms:created>
  <dcterms:modified xsi:type="dcterms:W3CDTF">2025-06-04T12:12:00Z</dcterms:modified>
</cp:coreProperties>
</file>