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 xml:space="preserve">С целью профилактики безопасной эксплуатации газоиспользующего оборудования и снижения количества несчастных случаев при использовании газа в быту Филиал ПАО «Газпром газораспределение Ростов-на-Дону» в г. </w:t>
      </w:r>
      <w:proofErr w:type="spellStart"/>
      <w:r w:rsidRPr="00636007">
        <w:rPr>
          <w:rFonts w:ascii="Times New Roman" w:hAnsi="Times New Roman" w:cs="Times New Roman"/>
          <w:sz w:val="28"/>
          <w:szCs w:val="28"/>
        </w:rPr>
        <w:t>Семикаракорске</w:t>
      </w:r>
      <w:proofErr w:type="spellEnd"/>
      <w:r w:rsidRPr="00636007">
        <w:rPr>
          <w:rFonts w:ascii="Times New Roman" w:hAnsi="Times New Roman" w:cs="Times New Roman"/>
          <w:sz w:val="28"/>
          <w:szCs w:val="28"/>
        </w:rPr>
        <w:t xml:space="preserve"> напоминает, что безопасное использование газового оборудования возможно при соблюдении следующих условий: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регулярное техническое обслуживание и ремонт;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-замена неисправного оборудования;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надлежащее содержание дымовых и вентиляционных каналов жилых помещений, при необходимости очистка и ремонт, а так же регулярная проверка тяги в дымовых и вентиляционных каналах.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07">
        <w:rPr>
          <w:rFonts w:ascii="Times New Roman" w:hAnsi="Times New Roman" w:cs="Times New Roman"/>
          <w:b/>
          <w:sz w:val="28"/>
          <w:szCs w:val="28"/>
        </w:rPr>
        <w:t>Необходимо соблюдать следующие правила: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незамедлительно сообщать газовикам о неисправности газового оборудования, а также об авариях, утечках и иных чрезвычайных ситуациях, возникающих при пользовании газом;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 производить самовольное выполнение работ по газификации, ремонту, установке и переносу газоиспользующего оборудования, монтажу и демонтажу приборов учета газа, переустройству дымовых и вентиляционных каналов, внесение изменений в конструкцию газоиспользующего оборудования;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 допускать случаев одновременной работы вентиляционного оборудования с принудительным вытяжкой и газоиспользующего оборудования, находящегося в одном помещении;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 выполнять действия по переустройству помещений, в результате которых нарушается приток наружного воздуха.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эксплуатировать газовое оборудование в соответствии с установленными для такого оборудования техническими требованиями.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07">
        <w:rPr>
          <w:rFonts w:ascii="Times New Roman" w:hAnsi="Times New Roman" w:cs="Times New Roman"/>
          <w:b/>
          <w:sz w:val="28"/>
          <w:szCs w:val="28"/>
        </w:rPr>
        <w:t>Правила безопасности при эксплуатации отопительно-варочной печи: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проверять тягу до включения и во время работы газовой горелки;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КАТЕГОРИЧЕСКИ ЗАПРЕЩАЕТСЯ полностью закрывать шибер;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 оставлять без присмотра работающую установку;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продолжительность работы газовой горелки в отопительно-варочной печи не должна составлять более 2х часов, а промежуточный интервал между топками должен быть не менее 1-1,5 час;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после окончания пользования газом закрывать кран на горелке и перед нею;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при работе горелки необходимо обеспечить вентиляцию в помещении, в котором она установлена;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07">
        <w:rPr>
          <w:rFonts w:ascii="Times New Roman" w:hAnsi="Times New Roman" w:cs="Times New Roman"/>
          <w:b/>
          <w:sz w:val="28"/>
          <w:szCs w:val="28"/>
        </w:rPr>
        <w:t>При эксплуатации проточных водонагревателей без организованного отвода продуктов сгорания: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категорически запрещается эксплуатировать водонагреватель без подсоединения к дымоходу в закрытых помещениях, не имеющих постоянной циркуляции свежего воздуха. Использование водонагревателя данного типа в замкнутых помещениях может быть смертельно опасно!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при работе водонагревателя ОБЯЗАТЕЛЬНО открыть форточку;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беспрерывная работа «</w:t>
      </w:r>
      <w:proofErr w:type="spellStart"/>
      <w:r w:rsidRPr="00636007">
        <w:rPr>
          <w:rFonts w:ascii="Times New Roman" w:hAnsi="Times New Roman" w:cs="Times New Roman"/>
          <w:sz w:val="28"/>
          <w:szCs w:val="28"/>
        </w:rPr>
        <w:t>бездымоходного</w:t>
      </w:r>
      <w:proofErr w:type="spellEnd"/>
      <w:r w:rsidRPr="00636007">
        <w:rPr>
          <w:rFonts w:ascii="Times New Roman" w:hAnsi="Times New Roman" w:cs="Times New Roman"/>
          <w:sz w:val="28"/>
          <w:szCs w:val="28"/>
        </w:rPr>
        <w:t>» проточного водонагревателя не должна превышать 10-15 минут.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07">
        <w:rPr>
          <w:rFonts w:ascii="Times New Roman" w:hAnsi="Times New Roman" w:cs="Times New Roman"/>
          <w:b/>
          <w:sz w:val="28"/>
          <w:szCs w:val="28"/>
        </w:rPr>
        <w:t>При обнаружении в помещении утечки газа необходимо: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немедленно прекратить пользование бытовым газоиспользующим оборудованием;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-перекрыть краны на бытовом газоиспользующем оборудовании и на ответвлении (отпуске) к нему;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 xml:space="preserve">- незамедлительно обеспечить приток воздуха в помещения, в которых </w:t>
      </w:r>
      <w:proofErr w:type="gramStart"/>
      <w:r w:rsidRPr="00636007">
        <w:rPr>
          <w:rFonts w:ascii="Times New Roman" w:hAnsi="Times New Roman" w:cs="Times New Roman"/>
          <w:sz w:val="28"/>
          <w:szCs w:val="28"/>
        </w:rPr>
        <w:t>обнаружена</w:t>
      </w:r>
      <w:proofErr w:type="gramEnd"/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 xml:space="preserve">- 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636007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636007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-не зажигать огонь, не курить;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принять меры по удалению людей из загазованной среды;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r w:rsidRPr="00636007">
        <w:rPr>
          <w:rFonts w:ascii="Times New Roman" w:hAnsi="Times New Roman" w:cs="Times New Roman"/>
          <w:sz w:val="28"/>
          <w:szCs w:val="28"/>
        </w:rPr>
        <w:t>- оповестить о мерах предосторожности людей, находящихся в смежных помещениях в многоквартирном доме;</w:t>
      </w:r>
    </w:p>
    <w:p w:rsid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6007">
        <w:rPr>
          <w:rFonts w:ascii="Times New Roman" w:hAnsi="Times New Roman" w:cs="Times New Roman"/>
          <w:sz w:val="28"/>
          <w:szCs w:val="28"/>
        </w:rPr>
        <w:t>- 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организации, а также при необходимости в другие экстренные оперативные службы.</w:t>
      </w:r>
    </w:p>
    <w:p w:rsid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636007" w:rsidRPr="00636007" w:rsidTr="00636007">
        <w:tc>
          <w:tcPr>
            <w:tcW w:w="3227" w:type="dxa"/>
          </w:tcPr>
          <w:p w:rsid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Пожарно-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спасательная служба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01, 101, 112</w:t>
            </w:r>
          </w:p>
          <w:p w:rsidR="00636007" w:rsidRDefault="00636007" w:rsidP="006360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</w:tcPr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Филиал ПАО «Газпром газораспределение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Ростов-на-Дону» в г. </w:t>
            </w:r>
            <w:proofErr w:type="spellStart"/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Семикаракорске</w:t>
            </w:r>
            <w:proofErr w:type="spellEnd"/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ул. Островского, 1,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тел. Прием. (86356) 4-10-79.;</w:t>
            </w:r>
          </w:p>
          <w:p w:rsidR="00636007" w:rsidRPr="007E2344" w:rsidRDefault="00636007" w:rsidP="00636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007">
              <w:rPr>
                <w:rFonts w:ascii="Times New Roman" w:hAnsi="Times New Roman" w:cs="Times New Roman"/>
                <w:b/>
                <w:sz w:val="28"/>
                <w:szCs w:val="28"/>
              </w:rPr>
              <w:t>АДС 04.; 104.; 4-21-42.; ВДГО 4-29-15</w:t>
            </w:r>
          </w:p>
          <w:p w:rsidR="00636007" w:rsidRPr="00636007" w:rsidRDefault="00636007" w:rsidP="00636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007" w:rsidRPr="00636007" w:rsidRDefault="00636007" w:rsidP="006360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007" w:rsidRPr="00636007" w:rsidRDefault="00636007" w:rsidP="006360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007" w:rsidRPr="00636007" w:rsidRDefault="00636007" w:rsidP="006360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636007" w:rsidRPr="00636007" w:rsidRDefault="00636007" w:rsidP="006360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36007" w:rsidRPr="00636007" w:rsidSect="00636007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1CAD"/>
    <w:multiLevelType w:val="hybridMultilevel"/>
    <w:tmpl w:val="044C2D7E"/>
    <w:lvl w:ilvl="0" w:tplc="9476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61E03"/>
    <w:multiLevelType w:val="multilevel"/>
    <w:tmpl w:val="11DA2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344"/>
    <w:rsid w:val="00036EB4"/>
    <w:rsid w:val="00154031"/>
    <w:rsid w:val="00331626"/>
    <w:rsid w:val="004F2139"/>
    <w:rsid w:val="00636007"/>
    <w:rsid w:val="007E2344"/>
    <w:rsid w:val="00845B4D"/>
    <w:rsid w:val="00CA5382"/>
    <w:rsid w:val="00D138ED"/>
    <w:rsid w:val="00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dcterms:created xsi:type="dcterms:W3CDTF">2024-11-18T11:27:00Z</dcterms:created>
  <dcterms:modified xsi:type="dcterms:W3CDTF">2024-11-18T11:27:00Z</dcterms:modified>
</cp:coreProperties>
</file>