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40" w:rsidRPr="00BD3A22" w:rsidRDefault="000A5040" w:rsidP="000A5040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0A5040" w:rsidRPr="00BD3A22" w:rsidRDefault="000A5040" w:rsidP="000A5040">
      <w:pPr>
        <w:rPr>
          <w:sz w:val="28"/>
          <w:szCs w:val="28"/>
        </w:rPr>
      </w:pPr>
    </w:p>
    <w:p w:rsidR="000A5040" w:rsidRPr="00BD3A22" w:rsidRDefault="000A5040" w:rsidP="000A5040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09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D3A22">
        <w:rPr>
          <w:sz w:val="28"/>
          <w:szCs w:val="28"/>
        </w:rPr>
        <w:t xml:space="preserve">.2018 в  15.00 час.00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проспект Атаманский, 265, будут проведены  публичные слушания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 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расположенного по адресу: </w:t>
      </w:r>
      <w:r w:rsidRPr="00BD3A22">
        <w:rPr>
          <w:sz w:val="28"/>
          <w:szCs w:val="28"/>
        </w:rPr>
        <w:t xml:space="preserve">Ростовская область, Семикаракорский район,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проспект Атаманский, 235, с </w:t>
      </w:r>
      <w:r w:rsidRPr="00BD3A22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BD3A2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BD3A22">
        <w:rPr>
          <w:sz w:val="28"/>
          <w:szCs w:val="28"/>
        </w:rPr>
        <w:t>:</w:t>
      </w:r>
      <w:r w:rsidRPr="00BD3A22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23</w:t>
      </w:r>
      <w:r w:rsidRPr="00BD3A2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5"/>
    <w:rsid w:val="0004394E"/>
    <w:rsid w:val="000A5040"/>
    <w:rsid w:val="004838E5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0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0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2018-10-24T08:05:00Z</dcterms:created>
  <dcterms:modified xsi:type="dcterms:W3CDTF">2018-10-24T08:05:00Z</dcterms:modified>
</cp:coreProperties>
</file>