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CA" w:rsidRDefault="00CF10C1">
      <w:pPr>
        <w:spacing w:after="0" w:line="240" w:lineRule="auto"/>
        <w:jc w:val="center"/>
        <w:rPr>
          <w:rFonts w:ascii="Times New Roman" w:hAnsi="Times New Roman"/>
          <w:sz w:val="28"/>
        </w:rPr>
      </w:pPr>
      <w:r>
        <w:rPr>
          <w:rFonts w:ascii="Times New Roman" w:hAnsi="Times New Roman"/>
          <w:sz w:val="28"/>
        </w:rPr>
        <w:t>Российская Федерация</w:t>
      </w:r>
    </w:p>
    <w:p w:rsidR="008074CA" w:rsidRDefault="00CF10C1">
      <w:pPr>
        <w:spacing w:after="0" w:line="240" w:lineRule="auto"/>
        <w:jc w:val="center"/>
        <w:rPr>
          <w:rFonts w:ascii="Times New Roman" w:hAnsi="Times New Roman"/>
          <w:sz w:val="28"/>
        </w:rPr>
      </w:pPr>
      <w:r>
        <w:rPr>
          <w:rFonts w:ascii="Times New Roman" w:hAnsi="Times New Roman"/>
          <w:sz w:val="28"/>
        </w:rPr>
        <w:t>Ростовская область</w:t>
      </w:r>
    </w:p>
    <w:p w:rsidR="008074CA" w:rsidRDefault="00CF10C1">
      <w:pPr>
        <w:spacing w:after="0" w:line="240" w:lineRule="auto"/>
        <w:jc w:val="center"/>
        <w:rPr>
          <w:rFonts w:ascii="Times New Roman" w:hAnsi="Times New Roman"/>
          <w:sz w:val="28"/>
        </w:rPr>
      </w:pPr>
      <w:r>
        <w:rPr>
          <w:rFonts w:ascii="Times New Roman" w:hAnsi="Times New Roman"/>
          <w:sz w:val="28"/>
        </w:rPr>
        <w:t>Администрация Семикаракорского городского поселения</w:t>
      </w:r>
    </w:p>
    <w:p w:rsidR="008074CA" w:rsidRDefault="008074CA">
      <w:pPr>
        <w:spacing w:line="240" w:lineRule="auto"/>
        <w:jc w:val="center"/>
        <w:rPr>
          <w:rFonts w:ascii="Times New Roman" w:hAnsi="Times New Roman"/>
          <w:sz w:val="28"/>
        </w:rPr>
      </w:pPr>
    </w:p>
    <w:p w:rsidR="00534C89" w:rsidRDefault="00CF10C1" w:rsidP="00534C89">
      <w:pPr>
        <w:spacing w:line="360" w:lineRule="auto"/>
        <w:jc w:val="center"/>
        <w:rPr>
          <w:rFonts w:ascii="Times New Roman" w:hAnsi="Times New Roman"/>
          <w:sz w:val="28"/>
        </w:rPr>
      </w:pPr>
      <w:r>
        <w:rPr>
          <w:rFonts w:ascii="Times New Roman" w:hAnsi="Times New Roman"/>
          <w:sz w:val="28"/>
        </w:rPr>
        <w:t>РАСПОРЯЖЕНИЕ</w:t>
      </w:r>
    </w:p>
    <w:p w:rsidR="008074CA" w:rsidRDefault="00534C89" w:rsidP="00534C89">
      <w:pPr>
        <w:spacing w:line="360" w:lineRule="auto"/>
        <w:jc w:val="center"/>
        <w:rPr>
          <w:rFonts w:ascii="Times New Roman" w:hAnsi="Times New Roman"/>
          <w:sz w:val="28"/>
        </w:rPr>
      </w:pPr>
      <w:r>
        <w:rPr>
          <w:rFonts w:ascii="Times New Roman" w:hAnsi="Times New Roman"/>
          <w:sz w:val="28"/>
        </w:rPr>
        <w:t>10.07.</w:t>
      </w:r>
      <w:r w:rsidR="00CF10C1">
        <w:rPr>
          <w:rFonts w:ascii="Times New Roman" w:hAnsi="Times New Roman"/>
          <w:sz w:val="28"/>
        </w:rPr>
        <w:t xml:space="preserve">2023                           </w:t>
      </w:r>
      <w:r>
        <w:rPr>
          <w:rFonts w:ascii="Times New Roman" w:hAnsi="Times New Roman"/>
          <w:sz w:val="28"/>
        </w:rPr>
        <w:t xml:space="preserve">  </w:t>
      </w:r>
      <w:r w:rsidR="00CF10C1">
        <w:rPr>
          <w:rFonts w:ascii="Times New Roman" w:hAnsi="Times New Roman"/>
          <w:sz w:val="28"/>
        </w:rPr>
        <w:t xml:space="preserve">  г. Семикаракорск                                          №</w:t>
      </w:r>
      <w:r>
        <w:rPr>
          <w:rFonts w:ascii="Times New Roman" w:hAnsi="Times New Roman"/>
          <w:sz w:val="28"/>
        </w:rPr>
        <w:t xml:space="preserve"> 95</w:t>
      </w:r>
      <w:r w:rsidR="00CF10C1">
        <w:rPr>
          <w:rFonts w:ascii="Times New Roman" w:hAnsi="Times New Roman"/>
          <w:sz w:val="28"/>
        </w:rPr>
        <w:t xml:space="preserve"> </w:t>
      </w:r>
    </w:p>
    <w:p w:rsidR="008074CA" w:rsidRDefault="00CF10C1">
      <w:pPr>
        <w:pStyle w:val="ConsPlusNormal"/>
        <w:jc w:val="center"/>
      </w:pPr>
      <w:r>
        <w:t>Отчет об исполнении плана реализации муниципальной</w:t>
      </w:r>
    </w:p>
    <w:p w:rsidR="008074CA" w:rsidRDefault="00CF10C1">
      <w:pPr>
        <w:pStyle w:val="ConsPlusNormal"/>
        <w:jc w:val="center"/>
      </w:pPr>
      <w:r>
        <w:t>программы Семикаракорского городского поселения</w:t>
      </w:r>
    </w:p>
    <w:p w:rsidR="008074CA" w:rsidRDefault="00CF10C1">
      <w:pPr>
        <w:pStyle w:val="ConsPlusNormal"/>
        <w:ind w:left="-142" w:firstLine="142"/>
        <w:jc w:val="center"/>
      </w:pPr>
      <w:r>
        <w:t>«Муниципальная политика» за первое полугодие 2023 года</w:t>
      </w:r>
    </w:p>
    <w:p w:rsidR="008074CA" w:rsidRDefault="008074CA">
      <w:pPr>
        <w:pStyle w:val="ConsPlusNormal"/>
      </w:pPr>
    </w:p>
    <w:p w:rsidR="008074CA" w:rsidRDefault="00CF10C1">
      <w:pPr>
        <w:widowControl w:val="0"/>
        <w:spacing w:after="0" w:line="240" w:lineRule="auto"/>
        <w:ind w:left="142"/>
        <w:jc w:val="both"/>
        <w:rPr>
          <w:rFonts w:ascii="Times New Roman" w:hAnsi="Times New Roman"/>
          <w:sz w:val="28"/>
        </w:rPr>
      </w:pPr>
      <w:r>
        <w:rPr>
          <w:rFonts w:ascii="Times New Roman" w:hAnsi="Times New Roman"/>
          <w:sz w:val="28"/>
        </w:rPr>
        <w:t xml:space="preserve">     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w:t>
      </w:r>
    </w:p>
    <w:p w:rsidR="008074CA" w:rsidRDefault="008074CA">
      <w:pPr>
        <w:ind w:left="142"/>
        <w:jc w:val="both"/>
        <w:rPr>
          <w:rFonts w:ascii="Times New Roman" w:hAnsi="Times New Roman"/>
          <w:sz w:val="28"/>
        </w:rPr>
      </w:pPr>
    </w:p>
    <w:p w:rsidR="008074CA" w:rsidRDefault="00CF10C1">
      <w:pPr>
        <w:pStyle w:val="ConsPlusNormal"/>
        <w:ind w:left="142"/>
        <w:jc w:val="both"/>
      </w:pPr>
      <w:r>
        <w:t xml:space="preserve">        1. Принять к сведению отчёт об исполнении плана реализации муниципальной программы Семикаракорского городского поселения «Муниципальная политика» за первое полугодие 2023 года согласно приложению  к настоящему распоряжению.</w:t>
      </w:r>
    </w:p>
    <w:p w:rsidR="008074CA" w:rsidRDefault="00CF10C1">
      <w:pPr>
        <w:pStyle w:val="a3"/>
        <w:tabs>
          <w:tab w:val="left" w:pos="540"/>
        </w:tabs>
        <w:ind w:left="142"/>
        <w:jc w:val="both"/>
      </w:pPr>
      <w:r>
        <w:t xml:space="preserve">      2. Настоящее распоряжение вступает в силу со  дня его издания.</w:t>
      </w:r>
    </w:p>
    <w:p w:rsidR="008074CA" w:rsidRDefault="00CF10C1">
      <w:pPr>
        <w:pStyle w:val="a3"/>
        <w:tabs>
          <w:tab w:val="left" w:pos="540"/>
        </w:tabs>
        <w:ind w:left="142"/>
        <w:jc w:val="both"/>
      </w:pPr>
      <w:r>
        <w:t xml:space="preserve">      3. </w:t>
      </w:r>
      <w:proofErr w:type="gramStart"/>
      <w:r>
        <w:t>Контроль за</w:t>
      </w:r>
      <w:proofErr w:type="gramEnd"/>
      <w:r>
        <w:t xml:space="preserve">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8074CA" w:rsidRDefault="008074CA">
      <w:pPr>
        <w:pStyle w:val="a3"/>
        <w:jc w:val="both"/>
      </w:pPr>
    </w:p>
    <w:p w:rsidR="008074CA" w:rsidRDefault="008074CA">
      <w:pPr>
        <w:pStyle w:val="a3"/>
      </w:pPr>
    </w:p>
    <w:p w:rsidR="008074CA" w:rsidRDefault="00534C89">
      <w:pPr>
        <w:pStyle w:val="a3"/>
      </w:pPr>
      <w:proofErr w:type="spellStart"/>
      <w:r>
        <w:t>И.о</w:t>
      </w:r>
      <w:proofErr w:type="spellEnd"/>
      <w:r>
        <w:t>. главы</w:t>
      </w:r>
      <w:r w:rsidR="00CF10C1">
        <w:t xml:space="preserve"> Администрации</w:t>
      </w:r>
    </w:p>
    <w:p w:rsidR="008074CA" w:rsidRDefault="00CF10C1">
      <w:pPr>
        <w:pStyle w:val="a3"/>
      </w:pPr>
      <w:r>
        <w:t xml:space="preserve">Семикаракорского </w:t>
      </w:r>
    </w:p>
    <w:p w:rsidR="008074CA" w:rsidRDefault="00CF10C1">
      <w:pPr>
        <w:pStyle w:val="a3"/>
      </w:pPr>
      <w:r>
        <w:t xml:space="preserve">городского  поселения                                                                           </w:t>
      </w:r>
      <w:proofErr w:type="spellStart"/>
      <w:r w:rsidR="00534C89">
        <w:t>Г.В.Юсина</w:t>
      </w:r>
      <w:proofErr w:type="spellEnd"/>
      <w:r>
        <w:t xml:space="preserve"> </w:t>
      </w:r>
    </w:p>
    <w:p w:rsidR="008074CA" w:rsidRDefault="008074CA">
      <w:pPr>
        <w:pStyle w:val="ConsNonformat"/>
        <w:widowControl/>
        <w:ind w:right="0"/>
        <w:rPr>
          <w:rFonts w:ascii="Times New Roman" w:hAnsi="Times New Roman"/>
        </w:rPr>
      </w:pPr>
    </w:p>
    <w:p w:rsidR="008074CA" w:rsidRDefault="008074CA">
      <w:pPr>
        <w:pStyle w:val="ConsNonformat"/>
        <w:widowControl/>
        <w:ind w:right="0"/>
        <w:rPr>
          <w:rFonts w:ascii="Times New Roman" w:hAnsi="Times New Roman"/>
        </w:rPr>
      </w:pPr>
    </w:p>
    <w:p w:rsidR="008074CA" w:rsidRDefault="008074CA">
      <w:pPr>
        <w:pStyle w:val="ConsNonformat"/>
        <w:widowControl/>
        <w:ind w:right="0"/>
        <w:rPr>
          <w:rFonts w:ascii="Times New Roman" w:hAnsi="Times New Roman"/>
        </w:rPr>
      </w:pPr>
    </w:p>
    <w:p w:rsidR="008074CA" w:rsidRDefault="008074CA">
      <w:pPr>
        <w:pStyle w:val="ConsNonformat"/>
        <w:widowControl/>
        <w:ind w:right="0"/>
        <w:rPr>
          <w:rFonts w:ascii="Times New Roman" w:hAnsi="Times New Roman"/>
        </w:rPr>
      </w:pPr>
    </w:p>
    <w:p w:rsidR="008074CA" w:rsidRDefault="00CF10C1">
      <w:pPr>
        <w:pStyle w:val="ConsNonformat"/>
        <w:widowControl/>
        <w:ind w:right="0"/>
        <w:rPr>
          <w:rFonts w:ascii="Times New Roman" w:hAnsi="Times New Roman"/>
        </w:rPr>
      </w:pPr>
      <w:r>
        <w:rPr>
          <w:rFonts w:ascii="Times New Roman" w:hAnsi="Times New Roman"/>
        </w:rPr>
        <w:t>Распоряжение вносит:</w:t>
      </w:r>
    </w:p>
    <w:p w:rsidR="008074CA" w:rsidRDefault="00CF10C1">
      <w:pPr>
        <w:pStyle w:val="ConsNonformat"/>
        <w:widowControl/>
        <w:ind w:right="0"/>
        <w:rPr>
          <w:rFonts w:ascii="Times New Roman" w:hAnsi="Times New Roman"/>
        </w:rPr>
      </w:pPr>
      <w:r>
        <w:rPr>
          <w:rFonts w:ascii="Times New Roman" w:hAnsi="Times New Roman"/>
        </w:rPr>
        <w:t>Заместитель главы Администрации</w:t>
      </w:r>
    </w:p>
    <w:p w:rsidR="008074CA" w:rsidRDefault="00CF10C1">
      <w:pPr>
        <w:pStyle w:val="ConsNonformat"/>
        <w:widowControl/>
        <w:ind w:right="0"/>
        <w:rPr>
          <w:rFonts w:ascii="Times New Roman" w:hAnsi="Times New Roman"/>
        </w:rPr>
      </w:pPr>
      <w:r>
        <w:rPr>
          <w:rFonts w:ascii="Times New Roman" w:hAnsi="Times New Roman"/>
        </w:rPr>
        <w:t xml:space="preserve">Семикаракорского городского поселения </w:t>
      </w:r>
    </w:p>
    <w:p w:rsidR="008074CA" w:rsidRDefault="00CF10C1">
      <w:pPr>
        <w:pStyle w:val="ConsNonformat"/>
        <w:widowControl/>
        <w:ind w:right="0"/>
        <w:rPr>
          <w:rFonts w:ascii="Times New Roman" w:hAnsi="Times New Roman"/>
        </w:rPr>
      </w:pPr>
      <w:r>
        <w:rPr>
          <w:rFonts w:ascii="Times New Roman" w:hAnsi="Times New Roman"/>
        </w:rPr>
        <w:t>по социальному развитию и организационной работе</w:t>
      </w:r>
    </w:p>
    <w:p w:rsidR="008074CA" w:rsidRDefault="00CF10C1">
      <w:pPr>
        <w:pStyle w:val="ConsNonformat"/>
        <w:widowControl/>
        <w:ind w:right="0"/>
        <w:rPr>
          <w:rFonts w:ascii="Times New Roman" w:hAnsi="Times New Roman"/>
        </w:rPr>
      </w:pPr>
      <w:r>
        <w:rPr>
          <w:rFonts w:ascii="Times New Roman" w:hAnsi="Times New Roman"/>
        </w:rPr>
        <w:t>Г.В. Юсина</w:t>
      </w:r>
    </w:p>
    <w:p w:rsidR="008074CA" w:rsidRDefault="00CF10C1">
      <w:pPr>
        <w:pStyle w:val="ConsNonformat"/>
        <w:widowControl/>
        <w:ind w:right="0"/>
        <w:rPr>
          <w:rFonts w:ascii="Times New Roman" w:hAnsi="Times New Roman"/>
        </w:rPr>
      </w:pPr>
      <w:r>
        <w:rPr>
          <w:rFonts w:ascii="Times New Roman" w:hAnsi="Times New Roman"/>
        </w:rPr>
        <w:t>Исп. Паршина Н.П.</w:t>
      </w:r>
    </w:p>
    <w:p w:rsidR="008074CA" w:rsidRDefault="008074CA">
      <w:pPr>
        <w:pStyle w:val="ConsNonformat"/>
        <w:widowControl/>
        <w:ind w:right="0"/>
        <w:rPr>
          <w:rFonts w:ascii="Times New Roman" w:hAnsi="Times New Roman"/>
          <w:sz w:val="28"/>
        </w:rPr>
      </w:pPr>
    </w:p>
    <w:p w:rsidR="008074CA" w:rsidRDefault="008074CA">
      <w:pPr>
        <w:sectPr w:rsidR="008074CA">
          <w:footerReference w:type="default" r:id="rId7"/>
          <w:pgSz w:w="11907" w:h="16840"/>
          <w:pgMar w:top="1134" w:right="567" w:bottom="1134" w:left="1560" w:header="720" w:footer="720" w:gutter="0"/>
          <w:cols w:space="720"/>
          <w:titlePg/>
        </w:sectPr>
      </w:pPr>
    </w:p>
    <w:p w:rsidR="008074CA" w:rsidRDefault="00CF10C1">
      <w:pPr>
        <w:widowControl w:val="0"/>
        <w:spacing w:after="0" w:line="240" w:lineRule="auto"/>
        <w:rPr>
          <w:rFonts w:ascii="Times New Roman" w:hAnsi="Times New Roman"/>
          <w:sz w:val="28"/>
        </w:rPr>
      </w:pPr>
      <w:r>
        <w:rPr>
          <w:rFonts w:ascii="Times New Roman" w:hAnsi="Times New Roman"/>
          <w:sz w:val="28"/>
        </w:rPr>
        <w:lastRenderedPageBreak/>
        <w:t xml:space="preserve">                                                                                                                                                                                         Приложение </w:t>
      </w:r>
    </w:p>
    <w:p w:rsidR="008074CA" w:rsidRDefault="00CF10C1">
      <w:pPr>
        <w:widowControl w:val="0"/>
        <w:spacing w:after="0" w:line="240" w:lineRule="auto"/>
        <w:jc w:val="right"/>
        <w:rPr>
          <w:rFonts w:ascii="Times New Roman" w:hAnsi="Times New Roman"/>
          <w:sz w:val="28"/>
        </w:rPr>
      </w:pPr>
      <w:r>
        <w:rPr>
          <w:rFonts w:ascii="Times New Roman" w:hAnsi="Times New Roman"/>
          <w:sz w:val="28"/>
        </w:rPr>
        <w:t xml:space="preserve"> к распоряжению Администрации</w:t>
      </w:r>
    </w:p>
    <w:p w:rsidR="008074CA" w:rsidRDefault="00CF10C1">
      <w:pPr>
        <w:widowControl w:val="0"/>
        <w:spacing w:after="0" w:line="240" w:lineRule="auto"/>
        <w:jc w:val="right"/>
        <w:rPr>
          <w:rFonts w:ascii="Times New Roman" w:hAnsi="Times New Roman"/>
          <w:sz w:val="28"/>
        </w:rPr>
      </w:pPr>
      <w:r>
        <w:rPr>
          <w:rFonts w:ascii="Times New Roman" w:hAnsi="Times New Roman"/>
          <w:sz w:val="28"/>
        </w:rPr>
        <w:t xml:space="preserve"> Семикаракорского</w:t>
      </w:r>
    </w:p>
    <w:p w:rsidR="008074CA" w:rsidRDefault="00CF10C1">
      <w:pPr>
        <w:widowControl w:val="0"/>
        <w:spacing w:after="0" w:line="240" w:lineRule="auto"/>
        <w:jc w:val="right"/>
        <w:rPr>
          <w:rFonts w:ascii="Times New Roman" w:hAnsi="Times New Roman"/>
          <w:sz w:val="28"/>
        </w:rPr>
      </w:pPr>
      <w:r>
        <w:rPr>
          <w:rFonts w:ascii="Times New Roman" w:hAnsi="Times New Roman"/>
          <w:sz w:val="28"/>
        </w:rPr>
        <w:t xml:space="preserve"> городского поселения </w:t>
      </w:r>
    </w:p>
    <w:p w:rsidR="008074CA" w:rsidRDefault="00CF10C1">
      <w:pPr>
        <w:widowControl w:val="0"/>
        <w:spacing w:after="0" w:line="240" w:lineRule="auto"/>
        <w:jc w:val="right"/>
        <w:rPr>
          <w:rFonts w:ascii="Times New Roman" w:hAnsi="Times New Roman"/>
          <w:sz w:val="28"/>
        </w:rPr>
      </w:pPr>
      <w:r>
        <w:rPr>
          <w:rFonts w:ascii="Times New Roman" w:hAnsi="Times New Roman"/>
          <w:sz w:val="28"/>
        </w:rPr>
        <w:t xml:space="preserve">                                                                                                                                                                          от  </w:t>
      </w:r>
      <w:r w:rsidR="00534C89">
        <w:rPr>
          <w:rFonts w:ascii="Times New Roman" w:hAnsi="Times New Roman"/>
          <w:sz w:val="28"/>
        </w:rPr>
        <w:t>10.07</w:t>
      </w:r>
      <w:r>
        <w:rPr>
          <w:rFonts w:ascii="Times New Roman" w:hAnsi="Times New Roman"/>
          <w:sz w:val="28"/>
        </w:rPr>
        <w:t>.2023 №</w:t>
      </w:r>
      <w:r w:rsidR="00534C89">
        <w:rPr>
          <w:rFonts w:ascii="Times New Roman" w:hAnsi="Times New Roman"/>
          <w:sz w:val="28"/>
        </w:rPr>
        <w:t xml:space="preserve"> 95</w:t>
      </w:r>
      <w:r>
        <w:rPr>
          <w:rFonts w:ascii="Times New Roman" w:hAnsi="Times New Roman"/>
          <w:sz w:val="28"/>
        </w:rPr>
        <w:t xml:space="preserve"> </w:t>
      </w:r>
    </w:p>
    <w:p w:rsidR="008074CA" w:rsidRDefault="008074CA">
      <w:pPr>
        <w:spacing w:after="0" w:line="240" w:lineRule="auto"/>
        <w:jc w:val="center"/>
        <w:rPr>
          <w:rFonts w:ascii="Times New Roman" w:hAnsi="Times New Roman"/>
        </w:rPr>
      </w:pPr>
    </w:p>
    <w:p w:rsidR="008074CA" w:rsidRDefault="00CF10C1">
      <w:pPr>
        <w:pStyle w:val="ConsPlusNonformat"/>
        <w:jc w:val="center"/>
        <w:rPr>
          <w:rFonts w:ascii="Times New Roman" w:hAnsi="Times New Roman"/>
          <w:sz w:val="28"/>
        </w:rPr>
      </w:pPr>
      <w:r>
        <w:rPr>
          <w:rFonts w:ascii="Times New Roman" w:hAnsi="Times New Roman"/>
          <w:sz w:val="28"/>
        </w:rPr>
        <w:t>ОТЧЕТ</w:t>
      </w:r>
    </w:p>
    <w:p w:rsidR="008074CA" w:rsidRDefault="00CF10C1">
      <w:pPr>
        <w:pStyle w:val="ConsPlusNonformat"/>
        <w:jc w:val="center"/>
        <w:rPr>
          <w:rFonts w:ascii="Times New Roman" w:hAnsi="Times New Roman"/>
          <w:sz w:val="28"/>
        </w:rPr>
      </w:pPr>
      <w:r>
        <w:rPr>
          <w:rFonts w:ascii="Times New Roman" w:hAnsi="Times New Roman"/>
          <w:sz w:val="28"/>
        </w:rPr>
        <w:t xml:space="preserve">об исполнении плана реализации муниципальной  программы </w:t>
      </w:r>
    </w:p>
    <w:p w:rsidR="008074CA" w:rsidRDefault="00CF10C1">
      <w:pPr>
        <w:pStyle w:val="ConsPlusNonformat"/>
        <w:jc w:val="center"/>
        <w:rPr>
          <w:rFonts w:ascii="Times New Roman" w:hAnsi="Times New Roman"/>
          <w:sz w:val="28"/>
        </w:rPr>
      </w:pPr>
      <w:r>
        <w:rPr>
          <w:rFonts w:ascii="Times New Roman" w:hAnsi="Times New Roman"/>
          <w:sz w:val="28"/>
        </w:rPr>
        <w:t>Семикаракорского городского поселения «Муниципальная политика»  за первое полугодие  2023 г.</w:t>
      </w:r>
    </w:p>
    <w:p w:rsidR="008074CA" w:rsidRDefault="008074CA">
      <w:pPr>
        <w:pStyle w:val="ConsPlusNonformat"/>
        <w:jc w:val="center"/>
        <w:rPr>
          <w:rFonts w:ascii="Times New Roman" w:hAnsi="Times New Roman"/>
          <w:sz w:val="28"/>
        </w:rPr>
      </w:pPr>
    </w:p>
    <w:tbl>
      <w:tblPr>
        <w:tblW w:w="0" w:type="auto"/>
        <w:tblInd w:w="-351" w:type="dxa"/>
        <w:tblLayout w:type="fixed"/>
        <w:tblCellMar>
          <w:left w:w="75" w:type="dxa"/>
          <w:right w:w="75" w:type="dxa"/>
        </w:tblCellMar>
        <w:tblLook w:val="04A0" w:firstRow="1" w:lastRow="0" w:firstColumn="1" w:lastColumn="0" w:noHBand="0" w:noVBand="1"/>
      </w:tblPr>
      <w:tblGrid>
        <w:gridCol w:w="408"/>
        <w:gridCol w:w="2170"/>
        <w:gridCol w:w="2384"/>
        <w:gridCol w:w="1701"/>
        <w:gridCol w:w="1276"/>
        <w:gridCol w:w="1701"/>
        <w:gridCol w:w="1559"/>
        <w:gridCol w:w="1134"/>
        <w:gridCol w:w="1233"/>
        <w:gridCol w:w="1357"/>
      </w:tblGrid>
      <w:tr w:rsidR="008074CA">
        <w:trPr>
          <w:trHeight w:val="573"/>
        </w:trPr>
        <w:tc>
          <w:tcPr>
            <w:tcW w:w="40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ind w:right="-75"/>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17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Номер и наименование&lt;4&gt;</w:t>
            </w:r>
          </w:p>
          <w:p w:rsidR="008074CA" w:rsidRDefault="008074CA">
            <w:pPr>
              <w:pStyle w:val="ConsPlusCell"/>
              <w:jc w:val="center"/>
              <w:rPr>
                <w:rFonts w:ascii="Times New Roman" w:hAnsi="Times New Roman"/>
                <w:sz w:val="24"/>
              </w:rPr>
            </w:pPr>
          </w:p>
        </w:tc>
        <w:tc>
          <w:tcPr>
            <w:tcW w:w="238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ind w:left="-75"/>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br/>
              <w:t xml:space="preserve"> исполнитель, соисполнитель, участник</w:t>
            </w:r>
            <w:r>
              <w:rPr>
                <w:rFonts w:ascii="Times New Roman" w:hAnsi="Times New Roman"/>
                <w:sz w:val="24"/>
              </w:rPr>
              <w:br/>
              <w:t xml:space="preserve">(должность/ ФИО) </w:t>
            </w:r>
          </w:p>
          <w:p w:rsidR="008074CA" w:rsidRDefault="00CF10C1">
            <w:pPr>
              <w:pStyle w:val="ConsPlusCell"/>
              <w:ind w:left="-75"/>
              <w:jc w:val="center"/>
              <w:rPr>
                <w:rFonts w:ascii="Times New Roman" w:hAnsi="Times New Roman"/>
                <w:b/>
                <w:sz w:val="24"/>
              </w:rPr>
            </w:pPr>
            <w:r>
              <w:rPr>
                <w:rFonts w:ascii="Times New Roman" w:hAnsi="Times New Roman"/>
                <w:sz w:val="24"/>
              </w:rPr>
              <w:t>&lt;1&gt;</w:t>
            </w:r>
          </w:p>
        </w:tc>
        <w:tc>
          <w:tcPr>
            <w:tcW w:w="1701"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 xml:space="preserve">Результат </w:t>
            </w:r>
          </w:p>
          <w:p w:rsidR="008074CA" w:rsidRDefault="00CF10C1">
            <w:pPr>
              <w:pStyle w:val="ConsPlusCell"/>
              <w:jc w:val="center"/>
              <w:rPr>
                <w:rFonts w:ascii="Times New Roman" w:hAnsi="Times New Roman"/>
                <w:sz w:val="24"/>
              </w:rPr>
            </w:pPr>
            <w:r>
              <w:rPr>
                <w:rFonts w:ascii="Times New Roman" w:hAnsi="Times New Roman"/>
                <w:sz w:val="24"/>
              </w:rPr>
              <w:t>реализации (краткое описание)</w:t>
            </w:r>
          </w:p>
        </w:tc>
        <w:tc>
          <w:tcPr>
            <w:tcW w:w="127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ind w:left="-74" w:right="-75"/>
              <w:jc w:val="center"/>
              <w:rPr>
                <w:rFonts w:ascii="Times New Roman" w:hAnsi="Times New Roman"/>
                <w:sz w:val="24"/>
              </w:rPr>
            </w:pPr>
            <w:r>
              <w:rPr>
                <w:rFonts w:ascii="Times New Roman" w:hAnsi="Times New Roman"/>
                <w:sz w:val="24"/>
              </w:rPr>
              <w:t>Фактическая дата начала</w:t>
            </w:r>
            <w:r>
              <w:rPr>
                <w:rFonts w:ascii="Times New Roman" w:hAnsi="Times New Roman"/>
                <w:sz w:val="24"/>
              </w:rPr>
              <w:br/>
              <w:t>реализации</w:t>
            </w:r>
          </w:p>
        </w:tc>
        <w:tc>
          <w:tcPr>
            <w:tcW w:w="1701"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Фактическая дата окончания</w:t>
            </w:r>
            <w:r>
              <w:rPr>
                <w:rFonts w:ascii="Times New Roman" w:hAnsi="Times New Roman"/>
                <w:sz w:val="24"/>
              </w:rPr>
              <w:br/>
              <w:t xml:space="preserve">реализации, </w:t>
            </w:r>
            <w:r>
              <w:rPr>
                <w:rFonts w:ascii="Times New Roman" w:hAnsi="Times New Roman"/>
                <w:sz w:val="24"/>
              </w:rPr>
              <w:br/>
              <w:t xml:space="preserve">наступления </w:t>
            </w:r>
            <w:r>
              <w:rPr>
                <w:rFonts w:ascii="Times New Roman" w:hAnsi="Times New Roman"/>
                <w:sz w:val="24"/>
              </w:rPr>
              <w:br/>
              <w:t xml:space="preserve">контрольного </w:t>
            </w:r>
            <w:r>
              <w:rPr>
                <w:rFonts w:ascii="Times New Roman" w:hAnsi="Times New Roman"/>
                <w:sz w:val="24"/>
              </w:rPr>
              <w:br/>
              <w:t>события</w:t>
            </w:r>
          </w:p>
        </w:tc>
        <w:tc>
          <w:tcPr>
            <w:tcW w:w="3925" w:type="dxa"/>
            <w:gridSpan w:val="3"/>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Расходы  бюджета  поселения на реализацию муниципальной программы, тыс. рублей</w:t>
            </w:r>
          </w:p>
        </w:tc>
        <w:tc>
          <w:tcPr>
            <w:tcW w:w="1357"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 xml:space="preserve">Объемы неосвоенных средств и причины их </w:t>
            </w:r>
            <w:proofErr w:type="spellStart"/>
            <w:r>
              <w:rPr>
                <w:rFonts w:ascii="Times New Roman" w:hAnsi="Times New Roman"/>
                <w:sz w:val="24"/>
              </w:rPr>
              <w:t>неосвоения</w:t>
            </w:r>
            <w:proofErr w:type="spellEnd"/>
          </w:p>
          <w:p w:rsidR="008074CA" w:rsidRDefault="00CF10C1">
            <w:pPr>
              <w:pStyle w:val="ConsPlusCell"/>
              <w:jc w:val="center"/>
              <w:rPr>
                <w:rFonts w:ascii="Times New Roman" w:hAnsi="Times New Roman"/>
                <w:sz w:val="24"/>
              </w:rPr>
            </w:pPr>
            <w:r>
              <w:rPr>
                <w:rFonts w:ascii="Times New Roman" w:hAnsi="Times New Roman"/>
                <w:sz w:val="24"/>
              </w:rPr>
              <w:t>&lt;2&gt;</w:t>
            </w:r>
          </w:p>
        </w:tc>
      </w:tr>
      <w:tr w:rsidR="008074CA">
        <w:trPr>
          <w:trHeight w:val="720"/>
        </w:trPr>
        <w:tc>
          <w:tcPr>
            <w:tcW w:w="40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217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559" w:type="dxa"/>
            <w:tcBorders>
              <w:left w:val="single" w:sz="4" w:space="0" w:color="000000"/>
              <w:bottom w:val="single" w:sz="4" w:space="0" w:color="000000"/>
              <w:right w:val="single" w:sz="4" w:space="0" w:color="000000"/>
            </w:tcBorders>
            <w:tcMar>
              <w:left w:w="75" w:type="dxa"/>
              <w:right w:w="75" w:type="dxa"/>
            </w:tcMar>
          </w:tcPr>
          <w:p w:rsidR="008074CA" w:rsidRDefault="00CF10C1">
            <w:pPr>
              <w:pStyle w:val="ConsPlusCell"/>
              <w:ind w:left="-75"/>
              <w:jc w:val="center"/>
              <w:rPr>
                <w:rFonts w:ascii="Times New Roman" w:hAnsi="Times New Roman"/>
                <w:sz w:val="24"/>
              </w:rPr>
            </w:pPr>
            <w:r>
              <w:rPr>
                <w:rFonts w:ascii="Times New Roman" w:hAnsi="Times New Roman"/>
                <w:sz w:val="24"/>
              </w:rPr>
              <w:t>предусмотрено</w:t>
            </w:r>
          </w:p>
          <w:p w:rsidR="008074CA" w:rsidRDefault="00CF10C1">
            <w:pPr>
              <w:pStyle w:val="ConsPlusCell"/>
              <w:ind w:left="-75"/>
              <w:jc w:val="center"/>
              <w:rPr>
                <w:rFonts w:ascii="Times New Roman" w:hAnsi="Times New Roman"/>
                <w:sz w:val="24"/>
              </w:rPr>
            </w:pPr>
            <w:r>
              <w:rPr>
                <w:rFonts w:ascii="Times New Roman" w:hAnsi="Times New Roman"/>
                <w:sz w:val="24"/>
              </w:rPr>
              <w:t>муниципальной программой</w:t>
            </w:r>
          </w:p>
        </w:tc>
        <w:tc>
          <w:tcPr>
            <w:tcW w:w="1134" w:type="dxa"/>
            <w:tcBorders>
              <w:left w:val="single" w:sz="4" w:space="0" w:color="000000"/>
              <w:bottom w:val="single" w:sz="4" w:space="0" w:color="000000"/>
              <w:right w:val="single" w:sz="4" w:space="0" w:color="000000"/>
            </w:tcBorders>
            <w:tcMar>
              <w:left w:w="75" w:type="dxa"/>
              <w:right w:w="75" w:type="dxa"/>
            </w:tcMar>
          </w:tcPr>
          <w:p w:rsidR="008074CA" w:rsidRDefault="00CF10C1">
            <w:pPr>
              <w:pStyle w:val="ConsPlusCell"/>
              <w:ind w:left="-75"/>
              <w:jc w:val="center"/>
              <w:rPr>
                <w:rFonts w:ascii="Times New Roman" w:hAnsi="Times New Roman"/>
                <w:sz w:val="24"/>
              </w:rPr>
            </w:pPr>
            <w:r>
              <w:rPr>
                <w:rFonts w:ascii="Times New Roman" w:hAnsi="Times New Roman"/>
                <w:sz w:val="24"/>
              </w:rPr>
              <w:t>предусмотрено сводной бюджетной росписью</w:t>
            </w:r>
          </w:p>
        </w:tc>
        <w:tc>
          <w:tcPr>
            <w:tcW w:w="1233" w:type="dxa"/>
            <w:tcBorders>
              <w:left w:val="single" w:sz="4" w:space="0" w:color="000000"/>
              <w:bottom w:val="single" w:sz="4" w:space="0" w:color="000000"/>
              <w:right w:val="single" w:sz="4" w:space="0" w:color="000000"/>
            </w:tcBorders>
            <w:tcMar>
              <w:left w:w="75" w:type="dxa"/>
              <w:right w:w="75" w:type="dxa"/>
            </w:tcMar>
          </w:tcPr>
          <w:p w:rsidR="008074CA" w:rsidRDefault="00CF10C1">
            <w:pPr>
              <w:pStyle w:val="ConsPlusCell"/>
              <w:ind w:left="-76"/>
              <w:jc w:val="center"/>
              <w:rPr>
                <w:rFonts w:ascii="Times New Roman" w:hAnsi="Times New Roman"/>
                <w:sz w:val="24"/>
              </w:rPr>
            </w:pPr>
            <w:r>
              <w:rPr>
                <w:rFonts w:ascii="Times New Roman" w:hAnsi="Times New Roman"/>
                <w:sz w:val="24"/>
              </w:rPr>
              <w:t xml:space="preserve">факт на отчетную дату </w:t>
            </w:r>
          </w:p>
        </w:tc>
        <w:tc>
          <w:tcPr>
            <w:tcW w:w="1357"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r>
    </w:tbl>
    <w:p w:rsidR="008074CA" w:rsidRDefault="008074CA">
      <w:pPr>
        <w:pStyle w:val="ConsPlusNonformat"/>
        <w:jc w:val="center"/>
        <w:rPr>
          <w:rFonts w:ascii="Times New Roman" w:hAnsi="Times New Roman"/>
          <w:sz w:val="6"/>
        </w:rPr>
      </w:pPr>
    </w:p>
    <w:p w:rsidR="008074CA" w:rsidRDefault="008074CA">
      <w:pPr>
        <w:pStyle w:val="ConsPlusNonformat"/>
        <w:jc w:val="center"/>
        <w:rPr>
          <w:rFonts w:ascii="Times New Roman" w:hAnsi="Times New Roman"/>
          <w:sz w:val="2"/>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4A0" w:firstRow="1" w:lastRow="0" w:firstColumn="1" w:lastColumn="0" w:noHBand="0" w:noVBand="1"/>
      </w:tblPr>
      <w:tblGrid>
        <w:gridCol w:w="710"/>
        <w:gridCol w:w="1868"/>
        <w:gridCol w:w="2384"/>
        <w:gridCol w:w="1701"/>
        <w:gridCol w:w="1276"/>
        <w:gridCol w:w="1701"/>
        <w:gridCol w:w="1559"/>
        <w:gridCol w:w="1134"/>
        <w:gridCol w:w="1233"/>
        <w:gridCol w:w="1357"/>
      </w:tblGrid>
      <w:tr w:rsidR="008074CA">
        <w:trPr>
          <w:tblHeader/>
        </w:trPr>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1</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2</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4</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5</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6</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7</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8</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9</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10</w:t>
            </w:r>
          </w:p>
        </w:tc>
      </w:tr>
      <w:tr w:rsidR="008074CA">
        <w:trPr>
          <w:trHeight w:val="1686"/>
        </w:trPr>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 xml:space="preserve">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w:t>
            </w:r>
            <w:r>
              <w:rPr>
                <w:rFonts w:ascii="Times New Roman" w:hAnsi="Times New Roman"/>
                <w:sz w:val="24"/>
              </w:rPr>
              <w:lastRenderedPageBreak/>
              <w:t>лиц, занятых в системе местного самоуправления</w:t>
            </w:r>
          </w:p>
        </w:tc>
        <w:tc>
          <w:tcPr>
            <w:tcW w:w="238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ind w:left="-26"/>
              <w:jc w:val="center"/>
              <w:rPr>
                <w:rFonts w:ascii="Times New Roman" w:hAnsi="Times New Roman"/>
                <w:sz w:val="24"/>
              </w:rPr>
            </w:pPr>
            <w:r>
              <w:rPr>
                <w:rFonts w:ascii="Times New Roman" w:hAnsi="Times New Roman"/>
                <w:sz w:val="24"/>
              </w:rPr>
              <w:lastRenderedPageBreak/>
              <w:t xml:space="preserve">Главный специалист по работе с обращениями граждан, кадрами и взаимодействию с депутатами Администрации Семикаракорского городского поселения; </w:t>
            </w:r>
            <w:r>
              <w:rPr>
                <w:rFonts w:ascii="Times New Roman" w:hAnsi="Times New Roman"/>
                <w:sz w:val="24"/>
              </w:rPr>
              <w:lastRenderedPageBreak/>
              <w:t>муниципальные служащие Администрации Семикаракорского городского поселения</w:t>
            </w:r>
          </w:p>
        </w:tc>
        <w:tc>
          <w:tcPr>
            <w:tcW w:w="1701"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lastRenderedPageBreak/>
              <w:t>Совершенствование уровня дополнительного профессионального образования лиц, занятых в системе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40,0</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40,0</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 xml:space="preserve"> 37,3         </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2,7</w:t>
            </w:r>
          </w:p>
        </w:tc>
      </w:tr>
      <w:tr w:rsidR="008074CA">
        <w:trPr>
          <w:trHeight w:val="263"/>
        </w:trPr>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lastRenderedPageBreak/>
              <w:t>2</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Основное</w:t>
            </w:r>
          </w:p>
          <w:p w:rsidR="008074CA" w:rsidRDefault="00CF10C1">
            <w:pPr>
              <w:pStyle w:val="ConsPlusCell"/>
              <w:jc w:val="center"/>
              <w:rPr>
                <w:rFonts w:ascii="Times New Roman" w:hAnsi="Times New Roman"/>
                <w:sz w:val="24"/>
              </w:rPr>
            </w:pPr>
            <w:r>
              <w:rPr>
                <w:rFonts w:ascii="Times New Roman" w:hAnsi="Times New Roman"/>
                <w:sz w:val="24"/>
              </w:rPr>
              <w:t>мероприятие 1.1 Профессиональная подготовка, переподготовка и повышение квалификации.</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40,0</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40,0</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 xml:space="preserve">     37,3</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2,7</w:t>
            </w:r>
          </w:p>
        </w:tc>
      </w:tr>
      <w:tr w:rsidR="008074CA">
        <w:trPr>
          <w:trHeight w:val="4288"/>
        </w:trPr>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3</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Подпрограмма 2</w:t>
            </w:r>
          </w:p>
          <w:p w:rsidR="008074CA" w:rsidRDefault="00CF10C1">
            <w:pPr>
              <w:pStyle w:val="ConsPlusCell"/>
              <w:jc w:val="center"/>
              <w:rPr>
                <w:rFonts w:ascii="Times New Roman" w:hAnsi="Times New Roman"/>
                <w:sz w:val="24"/>
              </w:rPr>
            </w:pPr>
            <w:r>
              <w:rPr>
                <w:rFonts w:ascii="Times New Roman" w:hAnsi="Times New Roman"/>
                <w:sz w:val="24"/>
              </w:rPr>
              <w:t>Обеспечение реализации муниципальной программы Семикаракорского городского поселения «Муниципальная политика»</w:t>
            </w:r>
          </w:p>
          <w:p w:rsidR="008074CA" w:rsidRDefault="008074CA">
            <w:pPr>
              <w:pStyle w:val="ConsPlusCell"/>
              <w:jc w:val="center"/>
              <w:rPr>
                <w:rFonts w:ascii="Times New Roman" w:hAnsi="Times New Roman"/>
                <w:sz w:val="24"/>
              </w:rPr>
            </w:pPr>
          </w:p>
          <w:p w:rsidR="008074CA" w:rsidRDefault="008074CA">
            <w:pPr>
              <w:pStyle w:val="ConsPlusCell"/>
              <w:jc w:val="center"/>
              <w:rPr>
                <w:rFonts w:ascii="Times New Roman" w:hAnsi="Times New Roman"/>
                <w:sz w:val="24"/>
              </w:rPr>
            </w:pPr>
          </w:p>
          <w:p w:rsidR="008074CA" w:rsidRDefault="008074CA">
            <w:pPr>
              <w:pStyle w:val="ConsPlusCell"/>
              <w:jc w:val="center"/>
              <w:rPr>
                <w:rFonts w:ascii="Times New Roman" w:hAnsi="Times New Roman"/>
                <w:sz w:val="24"/>
              </w:rPr>
            </w:pPr>
          </w:p>
          <w:p w:rsidR="008074CA" w:rsidRDefault="008074CA">
            <w:pPr>
              <w:pStyle w:val="ConsPlusCell"/>
              <w:jc w:val="center"/>
              <w:rPr>
                <w:rFonts w:ascii="Times New Roman" w:hAnsi="Times New Roman"/>
                <w:sz w:val="24"/>
              </w:rPr>
            </w:pPr>
          </w:p>
          <w:p w:rsidR="008074CA" w:rsidRDefault="008074CA">
            <w:pPr>
              <w:pStyle w:val="ConsPlusCell"/>
              <w:jc w:val="center"/>
              <w:rPr>
                <w:rFonts w:ascii="Times New Roman" w:hAnsi="Times New Roman"/>
                <w:sz w:val="24"/>
              </w:rPr>
            </w:pPr>
          </w:p>
          <w:p w:rsidR="008074CA" w:rsidRDefault="008074CA">
            <w:pPr>
              <w:pStyle w:val="ConsPlusCell"/>
              <w:rPr>
                <w:rFonts w:ascii="Times New Roman" w:hAnsi="Times New Roman"/>
                <w:sz w:val="24"/>
              </w:rPr>
            </w:pPr>
          </w:p>
        </w:tc>
        <w:tc>
          <w:tcPr>
            <w:tcW w:w="238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Главный специалист по работе с обращениями граждан, кадрам и взаимодействию с депутатами Администрации Семикаракорского городского поселения,</w:t>
            </w:r>
          </w:p>
          <w:p w:rsidR="008074CA" w:rsidRDefault="00CF10C1">
            <w:pPr>
              <w:pStyle w:val="ConsPlusCell"/>
              <w:jc w:val="center"/>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701"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Повышение эффективности бюджетных расходов Администрации Семикаракорского городского поселения</w:t>
            </w:r>
          </w:p>
          <w:p w:rsidR="008074CA" w:rsidRDefault="008074CA">
            <w:pPr>
              <w:pStyle w:val="ConsPlusCell"/>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28 991,4</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28 991,4</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10  983,2</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rPr>
                <w:rFonts w:ascii="Times New Roman" w:hAnsi="Times New Roman"/>
                <w:sz w:val="24"/>
              </w:rPr>
            </w:pPr>
            <w:r>
              <w:rPr>
                <w:rFonts w:ascii="Times New Roman" w:hAnsi="Times New Roman"/>
                <w:sz w:val="24"/>
              </w:rPr>
              <w:t>18 008,2</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trike/>
                <w:sz w:val="24"/>
              </w:rPr>
            </w:pPr>
            <w:r>
              <w:rPr>
                <w:rFonts w:ascii="Times New Roman" w:hAnsi="Times New Roman"/>
                <w:strike/>
                <w:sz w:val="24"/>
              </w:rPr>
              <w:t>4</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Основное мероприятие 2.1</w:t>
            </w:r>
          </w:p>
          <w:p w:rsidR="008074CA" w:rsidRDefault="00CF10C1">
            <w:pPr>
              <w:pStyle w:val="ConsPlusCell"/>
              <w:jc w:val="center"/>
              <w:rPr>
                <w:rFonts w:ascii="Times New Roman" w:hAnsi="Times New Roman"/>
                <w:sz w:val="24"/>
              </w:rPr>
            </w:pPr>
            <w:r>
              <w:rPr>
                <w:rFonts w:ascii="Times New Roman" w:hAnsi="Times New Roman"/>
                <w:sz w:val="24"/>
              </w:rPr>
              <w:t xml:space="preserve">Финансовое обеспечение </w:t>
            </w:r>
            <w:r>
              <w:rPr>
                <w:rFonts w:ascii="Times New Roman" w:hAnsi="Times New Roman"/>
                <w:sz w:val="24"/>
              </w:rPr>
              <w:lastRenderedPageBreak/>
              <w:t>аппарата Администрации Семикаракорского городского поселения</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27 216,4</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27 216,4</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27723">
            <w:pPr>
              <w:jc w:val="center"/>
              <w:rPr>
                <w:rFonts w:ascii="Times New Roman" w:hAnsi="Times New Roman"/>
                <w:sz w:val="24"/>
              </w:rPr>
            </w:pPr>
            <w:r>
              <w:rPr>
                <w:rFonts w:ascii="Times New Roman" w:hAnsi="Times New Roman"/>
                <w:sz w:val="24"/>
              </w:rPr>
              <w:t>10 260,9</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16 955,5</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lastRenderedPageBreak/>
              <w:t>5</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2.1.1</w:t>
            </w:r>
          </w:p>
          <w:p w:rsidR="008074CA" w:rsidRDefault="00CF10C1">
            <w:pPr>
              <w:pStyle w:val="ConsPlusCell"/>
              <w:jc w:val="center"/>
              <w:rPr>
                <w:rFonts w:ascii="Times New Roman" w:hAnsi="Times New Roman"/>
                <w:sz w:val="24"/>
              </w:rPr>
            </w:pPr>
            <w:r>
              <w:rPr>
                <w:rFonts w:ascii="Times New Roman" w:hAnsi="Times New Roman"/>
                <w:sz w:val="24"/>
              </w:rPr>
              <w:t>Оплата труда и начисления на выплаты по оплате труда</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24 631,5</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24 631,5</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9 298,5</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15 333,0</w:t>
            </w:r>
          </w:p>
        </w:tc>
      </w:tr>
      <w:tr w:rsidR="008074CA">
        <w:trPr>
          <w:trHeight w:val="360"/>
        </w:trPr>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6</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w:t>
            </w:r>
          </w:p>
          <w:p w:rsidR="008074CA" w:rsidRDefault="00CF10C1">
            <w:pPr>
              <w:pStyle w:val="ConsPlusCell"/>
              <w:jc w:val="center"/>
              <w:rPr>
                <w:rFonts w:ascii="Times New Roman" w:hAnsi="Times New Roman"/>
                <w:sz w:val="24"/>
              </w:rPr>
            </w:pPr>
            <w:r>
              <w:rPr>
                <w:rFonts w:ascii="Times New Roman" w:hAnsi="Times New Roman"/>
                <w:sz w:val="24"/>
              </w:rPr>
              <w:t>Расходы на обеспечение функций аппарата</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2 584,9</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2 584,9</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27723">
            <w:pPr>
              <w:jc w:val="center"/>
              <w:rPr>
                <w:rFonts w:ascii="Times New Roman" w:hAnsi="Times New Roman"/>
                <w:sz w:val="24"/>
              </w:rPr>
            </w:pPr>
            <w:r>
              <w:rPr>
                <w:rFonts w:ascii="Times New Roman" w:hAnsi="Times New Roman"/>
                <w:sz w:val="24"/>
              </w:rPr>
              <w:t>962,4</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27723">
            <w:pPr>
              <w:jc w:val="center"/>
              <w:rPr>
                <w:rFonts w:ascii="Times New Roman" w:hAnsi="Times New Roman"/>
                <w:sz w:val="24"/>
              </w:rPr>
            </w:pPr>
            <w:r>
              <w:rPr>
                <w:rFonts w:ascii="Times New Roman" w:hAnsi="Times New Roman"/>
                <w:sz w:val="24"/>
              </w:rPr>
              <w:t>1622,5</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7</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2.1.2.1</w:t>
            </w:r>
          </w:p>
          <w:p w:rsidR="008074CA" w:rsidRDefault="00CF10C1">
            <w:pPr>
              <w:pStyle w:val="ConsPlusCell"/>
              <w:jc w:val="center"/>
              <w:rPr>
                <w:rFonts w:ascii="Times New Roman" w:hAnsi="Times New Roman"/>
                <w:sz w:val="24"/>
              </w:rPr>
            </w:pPr>
            <w:r>
              <w:rPr>
                <w:rFonts w:ascii="Times New Roman" w:hAnsi="Times New Roman"/>
                <w:sz w:val="24"/>
              </w:rPr>
              <w:t>Транспортные расходы</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14,0</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14,0</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12C14">
            <w:pPr>
              <w:jc w:val="center"/>
              <w:rPr>
                <w:rFonts w:ascii="Times New Roman" w:hAnsi="Times New Roman"/>
                <w:sz w:val="24"/>
              </w:rPr>
            </w:pPr>
            <w:r>
              <w:rPr>
                <w:rFonts w:ascii="Times New Roman" w:hAnsi="Times New Roman"/>
                <w:sz w:val="24"/>
              </w:rPr>
              <w:t>9,4</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4,7</w:t>
            </w:r>
          </w:p>
        </w:tc>
      </w:tr>
      <w:tr w:rsidR="008074CA">
        <w:trPr>
          <w:trHeight w:val="556"/>
        </w:trPr>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8</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2.1.2.2</w:t>
            </w:r>
          </w:p>
          <w:p w:rsidR="008074CA" w:rsidRDefault="00CF10C1">
            <w:pPr>
              <w:pStyle w:val="ConsPlusNormal"/>
              <w:widowControl/>
              <w:jc w:val="center"/>
              <w:rPr>
                <w:sz w:val="24"/>
              </w:rPr>
            </w:pPr>
            <w:r>
              <w:rPr>
                <w:sz w:val="24"/>
              </w:rPr>
              <w:t>Услуги связи</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390,4</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390,4</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12C14">
            <w:pPr>
              <w:jc w:val="center"/>
              <w:rPr>
                <w:rFonts w:ascii="Times New Roman" w:hAnsi="Times New Roman"/>
                <w:sz w:val="24"/>
              </w:rPr>
            </w:pPr>
            <w:r>
              <w:rPr>
                <w:rFonts w:ascii="Times New Roman" w:hAnsi="Times New Roman"/>
                <w:sz w:val="24"/>
              </w:rPr>
              <w:t>131,9</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27723">
            <w:pPr>
              <w:jc w:val="center"/>
              <w:rPr>
                <w:rFonts w:ascii="Times New Roman" w:hAnsi="Times New Roman"/>
                <w:sz w:val="24"/>
              </w:rPr>
            </w:pPr>
            <w:r>
              <w:rPr>
                <w:rFonts w:ascii="Times New Roman" w:hAnsi="Times New Roman"/>
                <w:sz w:val="24"/>
              </w:rPr>
              <w:t>258,5</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9</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2.1.2.3</w:t>
            </w:r>
          </w:p>
          <w:p w:rsidR="008074CA" w:rsidRDefault="00CF10C1">
            <w:pPr>
              <w:pStyle w:val="ConsPlusCell"/>
              <w:jc w:val="center"/>
              <w:rPr>
                <w:rFonts w:ascii="Times New Roman" w:hAnsi="Times New Roman"/>
                <w:sz w:val="24"/>
              </w:rPr>
            </w:pPr>
            <w:r>
              <w:rPr>
                <w:rFonts w:ascii="Times New Roman" w:hAnsi="Times New Roman"/>
                <w:sz w:val="24"/>
              </w:rPr>
              <w:t>Коммунальные услуги</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409,1</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409,1</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12C14">
            <w:pPr>
              <w:jc w:val="center"/>
              <w:rPr>
                <w:rFonts w:ascii="Times New Roman" w:hAnsi="Times New Roman"/>
                <w:sz w:val="24"/>
              </w:rPr>
            </w:pPr>
            <w:r>
              <w:rPr>
                <w:rFonts w:ascii="Times New Roman" w:hAnsi="Times New Roman"/>
                <w:sz w:val="24"/>
              </w:rPr>
              <w:t>164,8</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244,2</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10</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2.1.2.4</w:t>
            </w:r>
          </w:p>
          <w:p w:rsidR="008074CA" w:rsidRDefault="00CF10C1">
            <w:pPr>
              <w:pStyle w:val="ConsPlusCell"/>
              <w:jc w:val="center"/>
              <w:rPr>
                <w:rFonts w:ascii="Times New Roman" w:hAnsi="Times New Roman"/>
                <w:sz w:val="24"/>
              </w:rPr>
            </w:pPr>
            <w:r>
              <w:rPr>
                <w:rFonts w:ascii="Times New Roman" w:hAnsi="Times New Roman"/>
                <w:sz w:val="24"/>
              </w:rPr>
              <w:t>Услуги по содержанию имущества</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213,4</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213,4</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42,4</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171,0</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lastRenderedPageBreak/>
              <w:t>11</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2.1.2.5</w:t>
            </w:r>
          </w:p>
          <w:p w:rsidR="008074CA" w:rsidRDefault="00CF10C1">
            <w:pPr>
              <w:pStyle w:val="ConsPlusCell"/>
              <w:jc w:val="center"/>
              <w:rPr>
                <w:rFonts w:ascii="Times New Roman" w:hAnsi="Times New Roman"/>
                <w:sz w:val="24"/>
              </w:rPr>
            </w:pPr>
            <w:r>
              <w:rPr>
                <w:rFonts w:ascii="Times New Roman" w:hAnsi="Times New Roman"/>
                <w:sz w:val="24"/>
              </w:rPr>
              <w:t>Прочие услуги</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308,5</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308,5</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96,9</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211,6</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12</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2.1.2.6</w:t>
            </w:r>
          </w:p>
          <w:p w:rsidR="008074CA" w:rsidRDefault="00CF10C1">
            <w:pPr>
              <w:pStyle w:val="ConsPlusCell"/>
              <w:jc w:val="center"/>
              <w:rPr>
                <w:rFonts w:ascii="Times New Roman" w:hAnsi="Times New Roman"/>
                <w:sz w:val="24"/>
              </w:rPr>
            </w:pPr>
            <w:r>
              <w:rPr>
                <w:rFonts w:ascii="Times New Roman" w:hAnsi="Times New Roman"/>
                <w:sz w:val="24"/>
              </w:rPr>
              <w:t>Увеличение стоимости основных средств</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100,0</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100,0</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0</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27723">
            <w:pPr>
              <w:jc w:val="center"/>
              <w:rPr>
                <w:rFonts w:ascii="Times New Roman" w:hAnsi="Times New Roman"/>
                <w:sz w:val="24"/>
              </w:rPr>
            </w:pPr>
            <w:r>
              <w:rPr>
                <w:rFonts w:ascii="Times New Roman" w:hAnsi="Times New Roman"/>
                <w:sz w:val="24"/>
              </w:rPr>
              <w:t>100,0</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13</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2.1.2.7</w:t>
            </w:r>
          </w:p>
          <w:p w:rsidR="008074CA" w:rsidRDefault="00CF10C1">
            <w:pPr>
              <w:pStyle w:val="ConsPlusCell"/>
              <w:jc w:val="center"/>
              <w:rPr>
                <w:rFonts w:ascii="Times New Roman" w:hAnsi="Times New Roman"/>
                <w:sz w:val="24"/>
              </w:rPr>
            </w:pPr>
            <w:r>
              <w:rPr>
                <w:rFonts w:ascii="Times New Roman" w:hAnsi="Times New Roman"/>
                <w:sz w:val="24"/>
              </w:rPr>
              <w:t>Увеличение стоимости материальных запасов</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811,6</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811,6</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307,9</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503,7</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14</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2.1.2.8</w:t>
            </w:r>
          </w:p>
          <w:p w:rsidR="008074CA" w:rsidRDefault="00CF10C1">
            <w:pPr>
              <w:pStyle w:val="ConsPlusCell"/>
              <w:jc w:val="center"/>
              <w:rPr>
                <w:rFonts w:ascii="Times New Roman" w:hAnsi="Times New Roman"/>
                <w:sz w:val="24"/>
              </w:rPr>
            </w:pPr>
            <w:r>
              <w:rPr>
                <w:rFonts w:ascii="Times New Roman" w:hAnsi="Times New Roman"/>
                <w:sz w:val="24"/>
              </w:rPr>
              <w:t>Оплата налогов</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13,2</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13,2</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1,6</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11,6</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15</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Normal"/>
              <w:widowControl/>
              <w:jc w:val="center"/>
              <w:rPr>
                <w:spacing w:val="-6"/>
                <w:sz w:val="24"/>
              </w:rPr>
            </w:pPr>
            <w:r>
              <w:rPr>
                <w:sz w:val="24"/>
              </w:rPr>
              <w:t>Мероприятие</w:t>
            </w:r>
            <w:r>
              <w:rPr>
                <w:spacing w:val="-6"/>
                <w:sz w:val="24"/>
              </w:rPr>
              <w:t xml:space="preserve"> </w:t>
            </w:r>
            <w:r>
              <w:rPr>
                <w:sz w:val="24"/>
              </w:rPr>
              <w:t>2.1.2.9</w:t>
            </w:r>
          </w:p>
          <w:p w:rsidR="008074CA" w:rsidRDefault="00CF10C1">
            <w:pPr>
              <w:pStyle w:val="ConsPlusNormal"/>
              <w:widowControl/>
              <w:jc w:val="center"/>
              <w:rPr>
                <w:sz w:val="24"/>
              </w:rPr>
            </w:pPr>
            <w:r>
              <w:rPr>
                <w:sz w:val="24"/>
              </w:rPr>
              <w:t xml:space="preserve">Пенсионное обеспечение </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185,1</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185,1</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727723">
            <w:pPr>
              <w:jc w:val="center"/>
              <w:rPr>
                <w:rFonts w:ascii="Times New Roman" w:hAnsi="Times New Roman"/>
                <w:sz w:val="24"/>
              </w:rPr>
            </w:pPr>
            <w:r>
              <w:rPr>
                <w:rFonts w:ascii="Times New Roman" w:hAnsi="Times New Roman"/>
                <w:sz w:val="24"/>
              </w:rPr>
              <w:t>91,0</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rsidP="00727723">
            <w:pPr>
              <w:jc w:val="center"/>
              <w:rPr>
                <w:rFonts w:ascii="Times New Roman" w:hAnsi="Times New Roman"/>
                <w:sz w:val="24"/>
              </w:rPr>
            </w:pPr>
            <w:r>
              <w:rPr>
                <w:rFonts w:ascii="Times New Roman" w:hAnsi="Times New Roman"/>
                <w:sz w:val="24"/>
              </w:rPr>
              <w:t>94,</w:t>
            </w:r>
            <w:r w:rsidR="00727723">
              <w:rPr>
                <w:rFonts w:ascii="Times New Roman" w:hAnsi="Times New Roman"/>
                <w:sz w:val="24"/>
              </w:rPr>
              <w:t>1</w:t>
            </w:r>
          </w:p>
        </w:tc>
      </w:tr>
      <w:tr w:rsidR="008074CA">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rPr>
                <w:rFonts w:ascii="Times New Roman" w:hAnsi="Times New Roman"/>
                <w:sz w:val="24"/>
              </w:rPr>
            </w:pPr>
            <w:r>
              <w:rPr>
                <w:rFonts w:ascii="Times New Roman" w:hAnsi="Times New Roman"/>
                <w:sz w:val="24"/>
              </w:rPr>
              <w:t>16</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Pr="00727723" w:rsidRDefault="00CF10C1" w:rsidP="00727723">
            <w:pPr>
              <w:pStyle w:val="ConsPlusNormal"/>
              <w:widowControl/>
              <w:jc w:val="center"/>
              <w:rPr>
                <w:spacing w:val="-6"/>
                <w:sz w:val="24"/>
              </w:rPr>
            </w:pPr>
            <w:r>
              <w:rPr>
                <w:sz w:val="24"/>
              </w:rPr>
              <w:t>Мероприятие</w:t>
            </w:r>
            <w:r>
              <w:rPr>
                <w:spacing w:val="-6"/>
                <w:sz w:val="24"/>
              </w:rPr>
              <w:t xml:space="preserve"> </w:t>
            </w:r>
            <w:r w:rsidRPr="00727723">
              <w:rPr>
                <w:sz w:val="24"/>
              </w:rPr>
              <w:t>2.1.2.10</w:t>
            </w:r>
          </w:p>
          <w:p w:rsidR="008074CA" w:rsidRDefault="00CF10C1" w:rsidP="00727723">
            <w:pPr>
              <w:pStyle w:val="ConsPlusNormal"/>
              <w:widowControl/>
              <w:jc w:val="center"/>
              <w:rPr>
                <w:sz w:val="24"/>
              </w:rPr>
            </w:pPr>
            <w:r w:rsidRPr="00727723">
              <w:rPr>
                <w:sz w:val="24"/>
              </w:rPr>
              <w:t>Членский взнос в Ассоциацию «Совет муниципальных образований»</w:t>
            </w:r>
          </w:p>
        </w:tc>
        <w:tc>
          <w:tcPr>
            <w:tcW w:w="238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rsidP="00727723">
            <w:pPr>
              <w:jc w:val="center"/>
            </w:pPr>
          </w:p>
        </w:tc>
        <w:tc>
          <w:tcPr>
            <w:tcW w:w="1701"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8074CA"/>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106,1</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106,1</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100,0</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074CA" w:rsidRDefault="00CF10C1">
            <w:pPr>
              <w:jc w:val="center"/>
              <w:rPr>
                <w:rFonts w:ascii="Times New Roman" w:hAnsi="Times New Roman"/>
                <w:sz w:val="24"/>
              </w:rPr>
            </w:pPr>
            <w:r>
              <w:rPr>
                <w:rFonts w:ascii="Times New Roman" w:hAnsi="Times New Roman"/>
                <w:sz w:val="24"/>
              </w:rPr>
              <w:t>6,1</w:t>
            </w:r>
          </w:p>
        </w:tc>
      </w:tr>
      <w:tr w:rsidR="00727723">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pStyle w:val="ConsPlusCell"/>
              <w:rPr>
                <w:rFonts w:ascii="Times New Roman" w:hAnsi="Times New Roman"/>
                <w:sz w:val="24"/>
              </w:rPr>
            </w:pPr>
            <w:r>
              <w:rPr>
                <w:rFonts w:ascii="Times New Roman" w:hAnsi="Times New Roman"/>
                <w:sz w:val="24"/>
              </w:rPr>
              <w:t>17</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727723">
            <w:pPr>
              <w:pStyle w:val="ConsPlusNormal"/>
              <w:widowControl/>
              <w:jc w:val="center"/>
              <w:rPr>
                <w:spacing w:val="-6"/>
                <w:sz w:val="24"/>
              </w:rPr>
            </w:pPr>
            <w:r>
              <w:rPr>
                <w:sz w:val="24"/>
              </w:rPr>
              <w:t>Мероприятие</w:t>
            </w:r>
            <w:r>
              <w:rPr>
                <w:spacing w:val="-6"/>
                <w:sz w:val="24"/>
              </w:rPr>
              <w:t xml:space="preserve"> </w:t>
            </w:r>
            <w:r>
              <w:rPr>
                <w:sz w:val="24"/>
              </w:rPr>
              <w:t>2.1.2.11</w:t>
            </w:r>
          </w:p>
          <w:p w:rsidR="00727723" w:rsidRDefault="00727723" w:rsidP="00727723">
            <w:pPr>
              <w:pStyle w:val="ConsPlusNormal"/>
              <w:widowControl/>
              <w:jc w:val="center"/>
              <w:rPr>
                <w:sz w:val="24"/>
              </w:rPr>
            </w:pPr>
            <w:r>
              <w:rPr>
                <w:sz w:val="24"/>
              </w:rPr>
              <w:t xml:space="preserve">Оказание услуг по установке и </w:t>
            </w:r>
            <w:r>
              <w:rPr>
                <w:sz w:val="24"/>
              </w:rPr>
              <w:lastRenderedPageBreak/>
              <w:t>обслуживанию тревожной кнопки в Администрации Семикаракорского городского поселения</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727723">
            <w:pPr>
              <w:pStyle w:val="ConsPlusCell"/>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pStyle w:val="ConsPlusCell"/>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30,2</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30,2</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13,2</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17,0</w:t>
            </w:r>
          </w:p>
        </w:tc>
      </w:tr>
      <w:tr w:rsidR="00727723">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rPr>
                <w:rFonts w:ascii="Times New Roman" w:hAnsi="Times New Roman"/>
                <w:sz w:val="24"/>
              </w:rPr>
            </w:pPr>
            <w:r>
              <w:rPr>
                <w:rFonts w:ascii="Times New Roman" w:hAnsi="Times New Roman"/>
                <w:sz w:val="24"/>
              </w:rPr>
              <w:lastRenderedPageBreak/>
              <w:t>18</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Normal"/>
              <w:widowControl/>
              <w:jc w:val="center"/>
              <w:rPr>
                <w:sz w:val="24"/>
              </w:rPr>
            </w:pPr>
            <w:r>
              <w:rPr>
                <w:sz w:val="24"/>
              </w:rPr>
              <w:t>Мероприятие</w:t>
            </w:r>
            <w:r>
              <w:rPr>
                <w:spacing w:val="-6"/>
                <w:sz w:val="24"/>
              </w:rPr>
              <w:t xml:space="preserve"> </w:t>
            </w:r>
            <w:r>
              <w:rPr>
                <w:sz w:val="24"/>
              </w:rPr>
              <w:t>2.1.2.12</w:t>
            </w:r>
          </w:p>
          <w:p w:rsidR="00727723" w:rsidRDefault="00727723">
            <w:pPr>
              <w:pStyle w:val="ConsPlusNormal"/>
              <w:widowControl/>
              <w:jc w:val="center"/>
              <w:rPr>
                <w:spacing w:val="-6"/>
                <w:sz w:val="24"/>
              </w:rPr>
            </w:pPr>
            <w:r>
              <w:rPr>
                <w:sz w:val="24"/>
              </w:rPr>
              <w:t>Фоторамки</w:t>
            </w:r>
          </w:p>
          <w:p w:rsidR="00727723" w:rsidRDefault="00727723" w:rsidP="00727723">
            <w:pPr>
              <w:pStyle w:val="ConsPlusNormal"/>
              <w:widowControl/>
              <w:jc w:val="center"/>
              <w:rPr>
                <w:sz w:val="24"/>
              </w:rPr>
            </w:pP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3,3</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3,3</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3,3</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CC5117">
            <w:pPr>
              <w:jc w:val="center"/>
              <w:rPr>
                <w:rFonts w:ascii="Times New Roman" w:hAnsi="Times New Roman"/>
                <w:sz w:val="24"/>
              </w:rPr>
            </w:pPr>
            <w:r>
              <w:rPr>
                <w:rFonts w:ascii="Times New Roman" w:hAnsi="Times New Roman"/>
                <w:sz w:val="24"/>
              </w:rPr>
              <w:t>0</w:t>
            </w:r>
          </w:p>
        </w:tc>
      </w:tr>
      <w:tr w:rsidR="00727723">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rPr>
                <w:rFonts w:ascii="Times New Roman" w:hAnsi="Times New Roman"/>
                <w:sz w:val="24"/>
              </w:rPr>
            </w:pPr>
            <w:r>
              <w:rPr>
                <w:rFonts w:ascii="Times New Roman" w:hAnsi="Times New Roman"/>
                <w:sz w:val="24"/>
              </w:rPr>
              <w:t>19</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Основное мероприятие 2.2</w:t>
            </w:r>
          </w:p>
          <w:p w:rsidR="00727723" w:rsidRDefault="00727723">
            <w:pPr>
              <w:pStyle w:val="ConsPlusCell"/>
              <w:jc w:val="center"/>
              <w:rPr>
                <w:rFonts w:ascii="Times New Roman" w:hAnsi="Times New Roman"/>
                <w:sz w:val="24"/>
              </w:rPr>
            </w:pPr>
            <w:r>
              <w:rPr>
                <w:rFonts w:ascii="Times New Roman" w:hAnsi="Times New Roman"/>
                <w:sz w:val="24"/>
              </w:rPr>
              <w:t>Официальная публикация нормативно-правовых актов Семикаракорского городского поселения в газете «Семикаракорские вести»</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Соблюдение норм федерального, областного  законодательства, регулирующих вопросы опубликования правовых актов в газете «Семикаракорские вести»</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773,8</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773,8</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230,1</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543,7</w:t>
            </w:r>
          </w:p>
        </w:tc>
      </w:tr>
      <w:tr w:rsidR="00727723">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rPr>
                <w:rFonts w:ascii="Times New Roman" w:hAnsi="Times New Roman"/>
                <w:sz w:val="24"/>
              </w:rPr>
            </w:pPr>
            <w:r>
              <w:rPr>
                <w:rFonts w:ascii="Times New Roman" w:hAnsi="Times New Roman"/>
                <w:sz w:val="24"/>
              </w:rPr>
              <w:t>20</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Основное мероприятие 2.3</w:t>
            </w:r>
          </w:p>
          <w:p w:rsidR="00727723" w:rsidRDefault="00727723">
            <w:pPr>
              <w:pStyle w:val="ConsPlusCell"/>
              <w:jc w:val="center"/>
              <w:rPr>
                <w:rFonts w:ascii="Times New Roman" w:hAnsi="Times New Roman"/>
                <w:sz w:val="24"/>
              </w:rPr>
            </w:pPr>
            <w:r>
              <w:rPr>
                <w:rFonts w:ascii="Times New Roman" w:hAnsi="Times New Roman"/>
                <w:sz w:val="24"/>
              </w:rPr>
              <w:t>Освещение деятельности органов местного самоуправления</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Соблюдение норм федерального, областного  законодательства, регулирующих вопросы опубликовани</w:t>
            </w:r>
            <w:r>
              <w:rPr>
                <w:rFonts w:ascii="Times New Roman" w:hAnsi="Times New Roman"/>
                <w:sz w:val="24"/>
              </w:rPr>
              <w:lastRenderedPageBreak/>
              <w:t>я правовых актов в газете «Семикаракорские вести»</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lastRenderedPageBreak/>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100,0</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100,0</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93,2</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6,8</w:t>
            </w:r>
          </w:p>
        </w:tc>
      </w:tr>
      <w:tr w:rsidR="00727723">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rPr>
                <w:rFonts w:ascii="Times New Roman" w:hAnsi="Times New Roman"/>
                <w:sz w:val="24"/>
              </w:rPr>
            </w:pPr>
            <w:r>
              <w:rPr>
                <w:rFonts w:ascii="Times New Roman" w:hAnsi="Times New Roman"/>
                <w:sz w:val="24"/>
              </w:rPr>
              <w:lastRenderedPageBreak/>
              <w:t>21</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534C89">
            <w:pPr>
              <w:pStyle w:val="ConsPlusCell"/>
              <w:jc w:val="center"/>
              <w:rPr>
                <w:rFonts w:ascii="Times New Roman" w:hAnsi="Times New Roman"/>
                <w:sz w:val="24"/>
              </w:rPr>
            </w:pPr>
            <w:r>
              <w:rPr>
                <w:rFonts w:ascii="Times New Roman" w:hAnsi="Times New Roman"/>
                <w:sz w:val="24"/>
              </w:rPr>
              <w:t>Основное мероприятие 2.</w:t>
            </w:r>
            <w:r w:rsidR="00534C89">
              <w:rPr>
                <w:rFonts w:ascii="Times New Roman" w:hAnsi="Times New Roman"/>
                <w:sz w:val="24"/>
              </w:rPr>
              <w:t>4</w:t>
            </w:r>
            <w:r>
              <w:rPr>
                <w:rFonts w:ascii="Times New Roman" w:hAnsi="Times New Roman"/>
                <w:sz w:val="24"/>
              </w:rPr>
              <w:t xml:space="preserve">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Повышение эффективности бюджетных расходов Администрации Семикаракорского городского поселения</w:t>
            </w:r>
          </w:p>
          <w:p w:rsidR="00727723" w:rsidRDefault="00727723">
            <w:pPr>
              <w:pStyle w:val="ConsPlusCell"/>
              <w:jc w:val="center"/>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431,9</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431,9</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178,1</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253,8</w:t>
            </w:r>
          </w:p>
        </w:tc>
      </w:tr>
      <w:tr w:rsidR="00727723">
        <w:tc>
          <w:tcPr>
            <w:tcW w:w="710"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rPr>
                <w:rFonts w:ascii="Times New Roman" w:hAnsi="Times New Roman"/>
                <w:sz w:val="24"/>
              </w:rPr>
            </w:pPr>
            <w:r>
              <w:rPr>
                <w:rFonts w:ascii="Times New Roman" w:hAnsi="Times New Roman"/>
                <w:sz w:val="24"/>
              </w:rPr>
              <w:t>22</w:t>
            </w:r>
          </w:p>
        </w:tc>
        <w:tc>
          <w:tcPr>
            <w:tcW w:w="18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rsidP="00534C89">
            <w:pPr>
              <w:spacing w:line="240" w:lineRule="auto"/>
              <w:jc w:val="center"/>
              <w:rPr>
                <w:rFonts w:ascii="Times New Roman" w:hAnsi="Times New Roman"/>
                <w:sz w:val="24"/>
              </w:rPr>
            </w:pPr>
            <w:r>
              <w:rPr>
                <w:rFonts w:ascii="Times New Roman" w:hAnsi="Times New Roman"/>
                <w:sz w:val="24"/>
              </w:rPr>
              <w:t>Основное мероприятие 2.</w:t>
            </w:r>
            <w:r w:rsidR="00534C89">
              <w:rPr>
                <w:rFonts w:ascii="Times New Roman" w:hAnsi="Times New Roman"/>
                <w:sz w:val="24"/>
              </w:rPr>
              <w:t>5</w:t>
            </w:r>
            <w:r>
              <w:rPr>
                <w:rFonts w:ascii="Times New Roman" w:hAnsi="Times New Roman"/>
                <w:sz w:val="24"/>
              </w:rPr>
              <w:t xml:space="preserve"> Предоставление иных межбюджетных трансфертов из бюджета Семикаракорского городского </w:t>
            </w:r>
            <w:r>
              <w:rPr>
                <w:rFonts w:ascii="Times New Roman" w:hAnsi="Times New Roman"/>
                <w:sz w:val="24"/>
              </w:rPr>
              <w:lastRenderedPageBreak/>
              <w:t>поселения бюджету Семикаракорского района согласно переданным полномочиям по осуществлению внешнего муниципального финансового контроля</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lastRenderedPageBreak/>
              <w:t>отдел финансово-экономического и бухгалтерского учета</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 xml:space="preserve">Повышение эффективности бюджетных расходов Администрации Семикаракорского городского </w:t>
            </w:r>
            <w:r>
              <w:rPr>
                <w:rFonts w:ascii="Times New Roman" w:hAnsi="Times New Roman"/>
                <w:sz w:val="24"/>
              </w:rPr>
              <w:lastRenderedPageBreak/>
              <w:t>поселения</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lastRenderedPageBreak/>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469,3</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469,3</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220,9</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jc w:val="center"/>
              <w:rPr>
                <w:rFonts w:ascii="Times New Roman" w:hAnsi="Times New Roman"/>
                <w:sz w:val="24"/>
              </w:rPr>
            </w:pPr>
            <w:r>
              <w:rPr>
                <w:rFonts w:ascii="Times New Roman" w:hAnsi="Times New Roman"/>
                <w:sz w:val="24"/>
              </w:rPr>
              <w:t>248,4</w:t>
            </w:r>
          </w:p>
        </w:tc>
      </w:tr>
      <w:tr w:rsidR="00727723">
        <w:tc>
          <w:tcPr>
            <w:tcW w:w="71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rPr>
                <w:rFonts w:ascii="Times New Roman" w:hAnsi="Times New Roman"/>
                <w:sz w:val="24"/>
              </w:rPr>
            </w:pPr>
            <w:r>
              <w:rPr>
                <w:rFonts w:ascii="Times New Roman" w:hAnsi="Times New Roman"/>
                <w:sz w:val="24"/>
              </w:rPr>
              <w:lastRenderedPageBreak/>
              <w:t>23</w:t>
            </w:r>
          </w:p>
        </w:tc>
        <w:tc>
          <w:tcPr>
            <w:tcW w:w="186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 xml:space="preserve">Итого по муниципальной  </w:t>
            </w:r>
            <w:r>
              <w:rPr>
                <w:rFonts w:ascii="Times New Roman" w:hAnsi="Times New Roman"/>
                <w:sz w:val="24"/>
              </w:rPr>
              <w:br/>
              <w:t>программе «Муниципальная политика»</w:t>
            </w:r>
          </w:p>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01.01.23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31.12.23</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29 031,4</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29 031,4</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11 020,5</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18 010,9</w:t>
            </w:r>
          </w:p>
        </w:tc>
      </w:tr>
      <w:tr w:rsidR="00727723">
        <w:trPr>
          <w:trHeight w:val="2540"/>
        </w:trPr>
        <w:tc>
          <w:tcPr>
            <w:tcW w:w="71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tc>
        <w:tc>
          <w:tcPr>
            <w:tcW w:w="186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spacing w:line="240" w:lineRule="auto"/>
              <w:jc w:val="center"/>
              <w:rPr>
                <w:rFonts w:ascii="Times New Roman" w:hAnsi="Times New Roman"/>
                <w:sz w:val="24"/>
              </w:rPr>
            </w:pPr>
            <w:r>
              <w:rPr>
                <w:rFonts w:ascii="Times New Roman" w:hAnsi="Times New Roman"/>
                <w:sz w:val="24"/>
              </w:rPr>
              <w:t>Заместитель главы Администрации Семикаракорского городского поселения по социальному развитию и  организационной работе</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r>
      <w:tr w:rsidR="00727723">
        <w:tc>
          <w:tcPr>
            <w:tcW w:w="71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tc>
        <w:tc>
          <w:tcPr>
            <w:tcW w:w="186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Главный специалист по работе с обращениями граждан, кадрам и взаимодействию с депутатами</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r>
      <w:tr w:rsidR="00727723">
        <w:tc>
          <w:tcPr>
            <w:tcW w:w="71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tc>
        <w:tc>
          <w:tcPr>
            <w:tcW w:w="186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tc>
        <w:tc>
          <w:tcPr>
            <w:tcW w:w="238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 xml:space="preserve">Администрация Семикаракорского городского </w:t>
            </w:r>
            <w:r>
              <w:rPr>
                <w:rFonts w:ascii="Times New Roman" w:hAnsi="Times New Roman"/>
                <w:sz w:val="24"/>
              </w:rPr>
              <w:lastRenderedPageBreak/>
              <w:t>поселения (отдел финансово-экономического и бухгалтерского учета, отдел муниципального хозяйства, главный специалист по программному обеспечению и информационным технологиям)</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lastRenderedPageBreak/>
              <w:t>X</w:t>
            </w:r>
          </w:p>
        </w:tc>
        <w:tc>
          <w:tcPr>
            <w:tcW w:w="1276"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134"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233"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c>
          <w:tcPr>
            <w:tcW w:w="1357" w:type="dxa"/>
            <w:tcBorders>
              <w:top w:val="single" w:sz="4" w:space="0" w:color="000000"/>
              <w:left w:val="single" w:sz="4" w:space="0" w:color="000000"/>
              <w:bottom w:val="single" w:sz="4" w:space="0" w:color="000000"/>
              <w:right w:val="single" w:sz="4" w:space="0" w:color="000000"/>
            </w:tcBorders>
            <w:tcMar>
              <w:left w:w="75" w:type="dxa"/>
              <w:right w:w="75" w:type="dxa"/>
            </w:tcMar>
          </w:tcPr>
          <w:p w:rsidR="00727723" w:rsidRDefault="00727723">
            <w:pPr>
              <w:pStyle w:val="ConsPlusCell"/>
              <w:jc w:val="center"/>
              <w:rPr>
                <w:rFonts w:ascii="Times New Roman" w:hAnsi="Times New Roman"/>
                <w:sz w:val="24"/>
              </w:rPr>
            </w:pPr>
            <w:r>
              <w:rPr>
                <w:rFonts w:ascii="Times New Roman" w:hAnsi="Times New Roman"/>
                <w:sz w:val="24"/>
              </w:rPr>
              <w:t>Х</w:t>
            </w:r>
          </w:p>
        </w:tc>
      </w:tr>
    </w:tbl>
    <w:p w:rsidR="008074CA" w:rsidRDefault="008074CA">
      <w:pPr>
        <w:spacing w:after="0" w:line="240" w:lineRule="auto"/>
        <w:rPr>
          <w:rFonts w:ascii="Times New Roman" w:hAnsi="Times New Roman"/>
          <w:sz w:val="24"/>
        </w:rPr>
      </w:pPr>
    </w:p>
    <w:p w:rsidR="008074CA" w:rsidRDefault="008074CA">
      <w:pPr>
        <w:spacing w:after="0" w:line="240" w:lineRule="auto"/>
        <w:rPr>
          <w:rFonts w:ascii="Times New Roman" w:hAnsi="Times New Roman"/>
          <w:sz w:val="24"/>
        </w:rPr>
      </w:pPr>
    </w:p>
    <w:p w:rsidR="008074CA" w:rsidRDefault="008074CA">
      <w:pPr>
        <w:spacing w:after="0" w:line="240" w:lineRule="auto"/>
        <w:rPr>
          <w:rFonts w:ascii="Times New Roman" w:hAnsi="Times New Roman"/>
          <w:sz w:val="28"/>
        </w:rPr>
      </w:pPr>
    </w:p>
    <w:p w:rsidR="008074CA" w:rsidRDefault="00CF10C1">
      <w:pPr>
        <w:spacing w:after="0" w:line="240" w:lineRule="auto"/>
        <w:rPr>
          <w:rFonts w:ascii="Times New Roman" w:hAnsi="Times New Roman"/>
          <w:sz w:val="28"/>
        </w:rPr>
      </w:pPr>
      <w:r>
        <w:rPr>
          <w:rFonts w:ascii="Times New Roman" w:hAnsi="Times New Roman"/>
          <w:sz w:val="28"/>
        </w:rPr>
        <w:t xml:space="preserve">Заместитель главы Администрации </w:t>
      </w:r>
    </w:p>
    <w:p w:rsidR="008074CA" w:rsidRDefault="00CF10C1">
      <w:pPr>
        <w:spacing w:after="0" w:line="240" w:lineRule="auto"/>
        <w:rPr>
          <w:rFonts w:ascii="Times New Roman" w:hAnsi="Times New Roman"/>
          <w:sz w:val="28"/>
        </w:rPr>
      </w:pPr>
      <w:r>
        <w:rPr>
          <w:rFonts w:ascii="Times New Roman" w:hAnsi="Times New Roman"/>
          <w:sz w:val="28"/>
        </w:rPr>
        <w:t xml:space="preserve">Семикаракорского городского поселения </w:t>
      </w:r>
    </w:p>
    <w:p w:rsidR="008074CA" w:rsidRDefault="00CF10C1">
      <w:pPr>
        <w:spacing w:after="0" w:line="240" w:lineRule="auto"/>
      </w:pPr>
      <w:r>
        <w:rPr>
          <w:rFonts w:ascii="Times New Roman" w:hAnsi="Times New Roman"/>
          <w:sz w:val="28"/>
        </w:rPr>
        <w:t>по социальному развитию и организационной работе                                                                                                Г.В. Юсина</w:t>
      </w:r>
    </w:p>
    <w:p w:rsidR="008074CA" w:rsidRDefault="008074CA">
      <w:pPr>
        <w:ind w:firstLine="708"/>
        <w:rPr>
          <w:rFonts w:ascii="Times New Roman" w:hAnsi="Times New Roman"/>
        </w:rPr>
      </w:pPr>
    </w:p>
    <w:p w:rsidR="008074CA" w:rsidRDefault="008074CA">
      <w:pPr>
        <w:sectPr w:rsidR="008074CA">
          <w:footerReference w:type="default" r:id="rId8"/>
          <w:pgSz w:w="16838" w:h="11906" w:orient="landscape"/>
          <w:pgMar w:top="709" w:right="1134" w:bottom="1701" w:left="1134" w:header="709" w:footer="709" w:gutter="0"/>
          <w:cols w:space="720"/>
        </w:sectPr>
      </w:pPr>
    </w:p>
    <w:p w:rsidR="008074CA" w:rsidRDefault="00CF10C1">
      <w:pPr>
        <w:widowControl w:val="0"/>
        <w:spacing w:after="0" w:line="240" w:lineRule="auto"/>
        <w:jc w:val="right"/>
        <w:rPr>
          <w:rFonts w:ascii="Times New Roman" w:hAnsi="Times New Roman"/>
          <w:sz w:val="28"/>
        </w:rPr>
      </w:pPr>
      <w:r>
        <w:rPr>
          <w:rFonts w:ascii="Times New Roman" w:hAnsi="Times New Roman"/>
          <w:sz w:val="28"/>
        </w:rPr>
        <w:lastRenderedPageBreak/>
        <w:t xml:space="preserve">Приложение </w:t>
      </w:r>
    </w:p>
    <w:p w:rsidR="008074CA" w:rsidRDefault="00CF10C1">
      <w:pPr>
        <w:pStyle w:val="ConsPlusNormal"/>
        <w:ind w:left="426"/>
        <w:jc w:val="right"/>
      </w:pPr>
      <w:r>
        <w:t xml:space="preserve"> к отчёту об исполнении плана </w:t>
      </w:r>
    </w:p>
    <w:p w:rsidR="008074CA" w:rsidRDefault="00CF10C1">
      <w:pPr>
        <w:pStyle w:val="ConsPlusNormal"/>
        <w:ind w:left="426"/>
        <w:jc w:val="right"/>
      </w:pPr>
      <w:r>
        <w:t xml:space="preserve">реализации муниципальной программы </w:t>
      </w:r>
    </w:p>
    <w:p w:rsidR="008074CA" w:rsidRDefault="00CF10C1">
      <w:pPr>
        <w:pStyle w:val="ConsPlusNormal"/>
        <w:ind w:left="426"/>
        <w:jc w:val="right"/>
      </w:pPr>
      <w:r>
        <w:t xml:space="preserve"> «Муниципальная политика» за первое полугодие 2023 г.</w:t>
      </w:r>
    </w:p>
    <w:p w:rsidR="008074CA" w:rsidRDefault="008074CA">
      <w:pPr>
        <w:spacing w:after="0" w:line="240" w:lineRule="auto"/>
        <w:rPr>
          <w:rFonts w:ascii="Times New Roman" w:hAnsi="Times New Roman"/>
        </w:rPr>
      </w:pPr>
    </w:p>
    <w:p w:rsidR="008074CA" w:rsidRDefault="008074CA">
      <w:pPr>
        <w:spacing w:after="0" w:line="240" w:lineRule="auto"/>
        <w:rPr>
          <w:rFonts w:ascii="Times New Roman" w:hAnsi="Times New Roman"/>
        </w:rPr>
      </w:pPr>
    </w:p>
    <w:p w:rsidR="008074CA" w:rsidRDefault="00CF10C1">
      <w:pPr>
        <w:spacing w:after="0" w:line="240" w:lineRule="auto"/>
        <w:ind w:firstLine="709"/>
        <w:jc w:val="center"/>
        <w:rPr>
          <w:rFonts w:ascii="Times New Roman" w:hAnsi="Times New Roman"/>
          <w:sz w:val="28"/>
        </w:rPr>
      </w:pPr>
      <w:r>
        <w:rPr>
          <w:rFonts w:ascii="Times New Roman" w:hAnsi="Times New Roman"/>
          <w:sz w:val="28"/>
        </w:rPr>
        <w:t>Пояснительная информация</w:t>
      </w:r>
    </w:p>
    <w:p w:rsidR="008074CA" w:rsidRDefault="00CF10C1">
      <w:pPr>
        <w:pStyle w:val="ConsPlusNormal"/>
        <w:jc w:val="center"/>
      </w:pPr>
      <w:r>
        <w:t xml:space="preserve">к отчету об исполнении плана реализации муниципальной </w:t>
      </w:r>
    </w:p>
    <w:p w:rsidR="008074CA" w:rsidRDefault="00CF10C1">
      <w:pPr>
        <w:pStyle w:val="ConsPlusNormal"/>
        <w:jc w:val="center"/>
      </w:pPr>
      <w:r>
        <w:t>программы Семикаракорского городского поселения</w:t>
      </w:r>
    </w:p>
    <w:p w:rsidR="008074CA" w:rsidRDefault="00CF10C1">
      <w:pPr>
        <w:pStyle w:val="ConsPlusNormal"/>
        <w:jc w:val="center"/>
      </w:pPr>
      <w:r>
        <w:t xml:space="preserve">«Муниципальная политика» на 2023 год по  итогам </w:t>
      </w:r>
    </w:p>
    <w:p w:rsidR="008074CA" w:rsidRDefault="00CF10C1">
      <w:pPr>
        <w:pStyle w:val="ConsPlusNormal"/>
        <w:jc w:val="center"/>
      </w:pPr>
      <w:r>
        <w:t>первого полугодия 2023 года</w:t>
      </w:r>
    </w:p>
    <w:p w:rsidR="008074CA" w:rsidRDefault="00CF10C1">
      <w:pPr>
        <w:tabs>
          <w:tab w:val="left" w:pos="506"/>
        </w:tabs>
        <w:spacing w:after="0" w:line="240" w:lineRule="auto"/>
        <w:ind w:left="11" w:hanging="11"/>
        <w:jc w:val="both"/>
        <w:rPr>
          <w:i/>
        </w:rPr>
      </w:pPr>
      <w:r>
        <w:rPr>
          <w:i/>
          <w:sz w:val="20"/>
        </w:rPr>
        <w:t xml:space="preserve">                                      </w:t>
      </w:r>
    </w:p>
    <w:p w:rsidR="008074CA" w:rsidRDefault="00CF10C1">
      <w:pPr>
        <w:tabs>
          <w:tab w:val="left" w:pos="506"/>
        </w:tabs>
        <w:spacing w:after="0" w:line="240" w:lineRule="auto"/>
        <w:ind w:left="10" w:hanging="10"/>
        <w:jc w:val="both"/>
        <w:rPr>
          <w:rFonts w:ascii="Times New Roman" w:hAnsi="Times New Roman"/>
          <w:sz w:val="28"/>
        </w:rPr>
      </w:pPr>
      <w:r>
        <w:rPr>
          <w:rFonts w:ascii="Times New Roman" w:hAnsi="Times New Roman"/>
          <w:sz w:val="28"/>
        </w:rPr>
        <w:t xml:space="preserve">        Муниципальная программа  Семикаракорского городского поселения    «Муниципальная политика» (далее - муниципальная программа)                                                                                       утверждена постановлением  Администрации Семикаракорского городского поселения от 30.10.2018 № 724.  На   реализацию  муниципальной программы в 2023 году  предусмотрено 29 031,4 тыс. рублей,  сводной бюджетной росписью  -   29 031,4 тыс. рублей. Фактическое  освоение  средств  по итогам первого полугодия 2023 года  составило  11 020,5</w:t>
      </w:r>
      <w:r>
        <w:rPr>
          <w:rFonts w:ascii="Times New Roman" w:hAnsi="Times New Roman"/>
          <w:sz w:val="24"/>
        </w:rPr>
        <w:t xml:space="preserve"> </w:t>
      </w:r>
      <w:r>
        <w:rPr>
          <w:rFonts w:ascii="Times New Roman" w:hAnsi="Times New Roman"/>
          <w:sz w:val="28"/>
        </w:rPr>
        <w:t>тыс. рублей или 38 %  от предусмотренного  сводной  бюджетной  росписью  объема</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в</w:t>
      </w:r>
      <w:proofErr w:type="gramEnd"/>
      <w:r>
        <w:rPr>
          <w:rFonts w:ascii="Times New Roman" w:hAnsi="Times New Roman"/>
          <w:sz w:val="28"/>
        </w:rPr>
        <w:t xml:space="preserve"> случае  необходимости  фактическое освоение  средств   можно отразить  в разрезе  соисполнителей  и участников).</w:t>
      </w:r>
    </w:p>
    <w:p w:rsidR="008074CA" w:rsidRDefault="00CF10C1">
      <w:pPr>
        <w:tabs>
          <w:tab w:val="left" w:pos="352"/>
        </w:tabs>
        <w:spacing w:after="0" w:line="240" w:lineRule="auto"/>
        <w:ind w:left="10" w:hanging="10"/>
        <w:jc w:val="both"/>
        <w:rPr>
          <w:rFonts w:ascii="Times New Roman" w:hAnsi="Times New Roman"/>
          <w:sz w:val="28"/>
        </w:rPr>
      </w:pPr>
      <w:r>
        <w:rPr>
          <w:rFonts w:ascii="Times New Roman" w:hAnsi="Times New Roman"/>
          <w:sz w:val="28"/>
        </w:rPr>
        <w:t xml:space="preserve">       Муниципальная  программа  включает в себя  следующие  подпрограммы:</w:t>
      </w:r>
    </w:p>
    <w:p w:rsidR="008074CA" w:rsidRDefault="00CF10C1">
      <w:pPr>
        <w:tabs>
          <w:tab w:val="left" w:pos="352"/>
        </w:tabs>
        <w:spacing w:after="0" w:line="240" w:lineRule="auto"/>
        <w:ind w:left="10" w:hanging="10"/>
        <w:jc w:val="both"/>
        <w:rPr>
          <w:rFonts w:ascii="Times New Roman" w:hAnsi="Times New Roman"/>
          <w:sz w:val="28"/>
        </w:rPr>
      </w:pPr>
      <w:r>
        <w:rPr>
          <w:rFonts w:ascii="Times New Roman" w:hAnsi="Times New Roman"/>
          <w:sz w:val="28"/>
        </w:rPr>
        <w:t xml:space="preserve">       подпрограмма 1 --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(далее - подпрограмма 1);</w:t>
      </w:r>
    </w:p>
    <w:p w:rsidR="008074CA" w:rsidRDefault="00CF10C1">
      <w:pPr>
        <w:tabs>
          <w:tab w:val="left" w:pos="352"/>
        </w:tabs>
        <w:spacing w:after="0" w:line="240" w:lineRule="auto"/>
        <w:ind w:left="10" w:hanging="10"/>
        <w:jc w:val="both"/>
        <w:rPr>
          <w:rFonts w:ascii="Times New Roman" w:hAnsi="Times New Roman"/>
          <w:sz w:val="28"/>
        </w:rPr>
      </w:pPr>
      <w:r>
        <w:rPr>
          <w:rFonts w:ascii="Times New Roman" w:hAnsi="Times New Roman"/>
          <w:sz w:val="28"/>
        </w:rPr>
        <w:t xml:space="preserve">       подпрограмма 2 --  «Обеспечение реализации муниципальной программы Семикаракорского городского поселения «Муниципальная политика» (далее - подпрограмма 2);</w:t>
      </w:r>
    </w:p>
    <w:p w:rsidR="008074CA" w:rsidRDefault="00CF10C1">
      <w:pPr>
        <w:pStyle w:val="ConsTitle"/>
        <w:widowControl/>
        <w:spacing w:line="276" w:lineRule="auto"/>
        <w:ind w:right="0"/>
        <w:jc w:val="both"/>
        <w:rPr>
          <w:rFonts w:ascii="Times New Roman" w:hAnsi="Times New Roman"/>
          <w:b w:val="0"/>
          <w:sz w:val="28"/>
        </w:rPr>
      </w:pPr>
      <w:r>
        <w:rPr>
          <w:rFonts w:ascii="Times New Roman" w:hAnsi="Times New Roman"/>
          <w:b w:val="0"/>
          <w:sz w:val="28"/>
        </w:rPr>
        <w:t xml:space="preserve">        План реализации  муниципальной  программы на 2023 год  утвержден распоряжением Администрации Семикаракорского городского поселения «Об утверждении плана реализации муниципальной программы Семикаракорского городского поселения «Муниципальная политика» на 2023 год» от 29.12.2022 № 213.</w:t>
      </w:r>
    </w:p>
    <w:p w:rsidR="008074CA" w:rsidRDefault="00CF10C1">
      <w:pPr>
        <w:tabs>
          <w:tab w:val="left" w:pos="781"/>
        </w:tabs>
        <w:spacing w:after="0" w:line="240" w:lineRule="auto"/>
        <w:ind w:left="10" w:hanging="10"/>
        <w:jc w:val="both"/>
        <w:rPr>
          <w:rFonts w:ascii="Times New Roman" w:hAnsi="Times New Roman"/>
          <w:sz w:val="28"/>
        </w:rPr>
      </w:pPr>
      <w:r>
        <w:rPr>
          <w:rFonts w:ascii="Times New Roman" w:hAnsi="Times New Roman"/>
          <w:sz w:val="28"/>
        </w:rPr>
        <w:t xml:space="preserve">        На реализацию   мероприятий  подпрограммы 1  в 2023 году  муниципальной программой предусмотрено 40 тыс. рублей. Фактическое  освоение   средств по итогам первого полугодия 2023 года  составило 37,3  тыс. рублей  или 93,3 процентов. Прошли курсы квалификации 10 муниципальных служащих, из них за счет средств бюджета Администрации Семикаракорского городского поселения 3 человека.</w:t>
      </w:r>
    </w:p>
    <w:p w:rsidR="008074CA" w:rsidRDefault="00CF10C1">
      <w:pPr>
        <w:tabs>
          <w:tab w:val="left" w:pos="781"/>
        </w:tabs>
        <w:spacing w:after="0" w:line="240" w:lineRule="auto"/>
        <w:ind w:left="10" w:hanging="10"/>
        <w:jc w:val="both"/>
        <w:rPr>
          <w:rFonts w:ascii="Times New Roman" w:hAnsi="Times New Roman"/>
          <w:sz w:val="28"/>
        </w:rPr>
      </w:pPr>
      <w:r>
        <w:rPr>
          <w:rFonts w:ascii="Times New Roman" w:hAnsi="Times New Roman"/>
          <w:sz w:val="28"/>
        </w:rPr>
        <w:t xml:space="preserve">         В рамках  подпрограммы  1 в 2023 году  предусмотрено одно основное  мероприятие. Контрольные события в данной подпрограмме не предусмотрены. </w:t>
      </w:r>
    </w:p>
    <w:p w:rsidR="008074CA" w:rsidRDefault="00CF10C1">
      <w:pPr>
        <w:tabs>
          <w:tab w:val="left" w:pos="781"/>
        </w:tabs>
        <w:spacing w:after="0" w:line="240" w:lineRule="auto"/>
        <w:ind w:left="10" w:hanging="10"/>
        <w:jc w:val="both"/>
        <w:rPr>
          <w:rFonts w:ascii="Times New Roman" w:hAnsi="Times New Roman"/>
          <w:sz w:val="28"/>
        </w:rPr>
      </w:pPr>
      <w:r>
        <w:rPr>
          <w:rFonts w:ascii="Times New Roman" w:hAnsi="Times New Roman"/>
          <w:sz w:val="28"/>
        </w:rPr>
        <w:lastRenderedPageBreak/>
        <w:t xml:space="preserve">        На реализацию   мероприятий  подпрограммы 2 в 2023 году  муниципальной  программой  предусмотрено  28 991,4 тыс. рублей,  сводной  бюджетной росписью – 28 991,4 тыс. рублей. Фактическое  освоение  средств  по итогам первого полуг</w:t>
      </w:r>
      <w:r w:rsidR="00E35831">
        <w:rPr>
          <w:rFonts w:ascii="Times New Roman" w:hAnsi="Times New Roman"/>
          <w:sz w:val="28"/>
        </w:rPr>
        <w:t>одия  2023 года составило 10 983,2 тыс. рублей или 37,9</w:t>
      </w:r>
      <w:bookmarkStart w:id="0" w:name="_GoBack"/>
      <w:bookmarkEnd w:id="0"/>
      <w:r>
        <w:rPr>
          <w:rFonts w:ascii="Times New Roman" w:hAnsi="Times New Roman"/>
          <w:sz w:val="28"/>
        </w:rPr>
        <w:t xml:space="preserve"> процента</w:t>
      </w:r>
      <w:r>
        <w:t>.</w:t>
      </w:r>
      <w:r>
        <w:rPr>
          <w:rFonts w:ascii="Times New Roman" w:hAnsi="Times New Roman"/>
          <w:sz w:val="28"/>
        </w:rPr>
        <w:t xml:space="preserve"> В рамках  подпрограммы  2 в 2023 году  предусмотрено пять основных  мероприятий, которые  выполнены   в срок. Контрольные события в данной подпрограмме не предусмотрены. </w:t>
      </w:r>
    </w:p>
    <w:p w:rsidR="008074CA" w:rsidRDefault="00CF10C1">
      <w:pPr>
        <w:tabs>
          <w:tab w:val="left" w:pos="735"/>
        </w:tabs>
        <w:spacing w:after="0" w:line="240" w:lineRule="auto"/>
        <w:ind w:left="10" w:hanging="10"/>
        <w:jc w:val="both"/>
        <w:rPr>
          <w:rFonts w:ascii="Times New Roman" w:hAnsi="Times New Roman"/>
        </w:rPr>
      </w:pPr>
      <w:r>
        <w:rPr>
          <w:rFonts w:ascii="Times New Roman" w:hAnsi="Times New Roman"/>
          <w:i/>
          <w:sz w:val="28"/>
        </w:rPr>
        <w:t xml:space="preserve">        </w:t>
      </w:r>
      <w:r>
        <w:rPr>
          <w:rFonts w:ascii="Times New Roman" w:hAnsi="Times New Roman"/>
          <w:sz w:val="28"/>
        </w:rPr>
        <w:t xml:space="preserve">В ходе  </w:t>
      </w:r>
      <w:proofErr w:type="gramStart"/>
      <w:r>
        <w:rPr>
          <w:rFonts w:ascii="Times New Roman" w:hAnsi="Times New Roman"/>
          <w:sz w:val="28"/>
        </w:rPr>
        <w:t>анализа  исполнения  плана реализации  муниципальной  программы</w:t>
      </w:r>
      <w:proofErr w:type="gramEnd"/>
      <w:r>
        <w:rPr>
          <w:rFonts w:ascii="Times New Roman" w:hAnsi="Times New Roman"/>
          <w:sz w:val="28"/>
        </w:rPr>
        <w:t xml:space="preserve">  не установлено несоблюдения  сроков  исполнения  основных  мероприятий. </w:t>
      </w:r>
    </w:p>
    <w:p w:rsidR="008074CA" w:rsidRDefault="008074CA">
      <w:pPr>
        <w:spacing w:after="13"/>
        <w:jc w:val="both"/>
        <w:rPr>
          <w:rFonts w:ascii="Times New Roman" w:hAnsi="Times New Roman"/>
        </w:rPr>
      </w:pPr>
    </w:p>
    <w:p w:rsidR="008074CA" w:rsidRDefault="00CF10C1">
      <w:pPr>
        <w:spacing w:after="0" w:line="240" w:lineRule="auto"/>
        <w:ind w:left="10" w:hanging="10"/>
        <w:jc w:val="right"/>
        <w:rPr>
          <w:rFonts w:ascii="Times New Roman" w:hAnsi="Times New Roman"/>
        </w:rPr>
      </w:pPr>
      <w:r>
        <w:rPr>
          <w:rFonts w:ascii="Times New Roman" w:hAnsi="Times New Roman"/>
        </w:rPr>
        <w:t xml:space="preserve">                                                                   </w:t>
      </w:r>
    </w:p>
    <w:p w:rsidR="008074CA" w:rsidRDefault="008074CA">
      <w:pPr>
        <w:pStyle w:val="ConsPlusNonformat"/>
        <w:rPr>
          <w:rFonts w:ascii="Times New Roman" w:hAnsi="Times New Roman"/>
          <w:sz w:val="24"/>
        </w:rPr>
      </w:pPr>
    </w:p>
    <w:sectPr w:rsidR="008074CA">
      <w:footerReference w:type="default" r:id="rId9"/>
      <w:pgSz w:w="11906" w:h="16838"/>
      <w:pgMar w:top="1134" w:right="709"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C1" w:rsidRDefault="00CF10C1">
      <w:pPr>
        <w:spacing w:after="0" w:line="240" w:lineRule="auto"/>
      </w:pPr>
      <w:r>
        <w:separator/>
      </w:r>
    </w:p>
  </w:endnote>
  <w:endnote w:type="continuationSeparator" w:id="0">
    <w:p w:rsidR="00CF10C1" w:rsidRDefault="00CF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CA" w:rsidRDefault="008074C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CA" w:rsidRDefault="00CF10C1">
    <w:pPr>
      <w:framePr w:wrap="around" w:vAnchor="text" w:hAnchor="margin" w:xAlign="right" w:y="1"/>
    </w:pPr>
    <w:r>
      <w:rPr>
        <w:rStyle w:val="1f"/>
      </w:rPr>
      <w:fldChar w:fldCharType="begin"/>
    </w:r>
    <w:r>
      <w:rPr>
        <w:rStyle w:val="1f"/>
      </w:rPr>
      <w:instrText xml:space="preserve">PAGE </w:instrText>
    </w:r>
    <w:r>
      <w:rPr>
        <w:rStyle w:val="1f"/>
      </w:rPr>
      <w:fldChar w:fldCharType="separate"/>
    </w:r>
    <w:r w:rsidR="00E35831">
      <w:rPr>
        <w:rStyle w:val="1f"/>
        <w:noProof/>
      </w:rPr>
      <w:t>9</w:t>
    </w:r>
    <w:r>
      <w:rPr>
        <w:rStyle w:val="1f"/>
      </w:rPr>
      <w:fldChar w:fldCharType="end"/>
    </w:r>
  </w:p>
  <w:p w:rsidR="008074CA" w:rsidRDefault="008074C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4CA" w:rsidRDefault="00CF10C1">
    <w:pPr>
      <w:framePr w:wrap="around" w:vAnchor="text" w:hAnchor="margin" w:xAlign="right" w:y="1"/>
    </w:pPr>
    <w:r>
      <w:rPr>
        <w:rStyle w:val="1f"/>
      </w:rPr>
      <w:fldChar w:fldCharType="begin"/>
    </w:r>
    <w:r>
      <w:rPr>
        <w:rStyle w:val="1f"/>
      </w:rPr>
      <w:instrText xml:space="preserve">PAGE </w:instrText>
    </w:r>
    <w:r>
      <w:rPr>
        <w:rStyle w:val="1f"/>
      </w:rPr>
      <w:fldChar w:fldCharType="separate"/>
    </w:r>
    <w:r w:rsidR="00E35831">
      <w:rPr>
        <w:rStyle w:val="1f"/>
        <w:noProof/>
      </w:rPr>
      <w:t>11</w:t>
    </w:r>
    <w:r>
      <w:rPr>
        <w:rStyle w:val="1f"/>
      </w:rPr>
      <w:fldChar w:fldCharType="end"/>
    </w:r>
  </w:p>
  <w:p w:rsidR="008074CA" w:rsidRDefault="008074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C1" w:rsidRDefault="00CF10C1">
      <w:pPr>
        <w:spacing w:after="0" w:line="240" w:lineRule="auto"/>
      </w:pPr>
      <w:r>
        <w:separator/>
      </w:r>
    </w:p>
  </w:footnote>
  <w:footnote w:type="continuationSeparator" w:id="0">
    <w:p w:rsidR="00CF10C1" w:rsidRDefault="00CF1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74CA"/>
    <w:rsid w:val="00534C89"/>
    <w:rsid w:val="00712C14"/>
    <w:rsid w:val="00727723"/>
    <w:rsid w:val="008074CA"/>
    <w:rsid w:val="00CF10C1"/>
    <w:rsid w:val="00E35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rFonts w:ascii="Calibri" w:hAnsi="Calibri"/>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4"/>
    <w:rPr>
      <w:rFonts w:ascii="Calibri" w:hAnsi="Calibri"/>
      <w:sz w:val="22"/>
    </w:rPr>
  </w:style>
  <w:style w:type="character" w:customStyle="1" w:styleId="14">
    <w:name w:val="Обычный1"/>
    <w:link w:val="13"/>
    <w:rPr>
      <w:rFonts w:ascii="Calibri" w:hAnsi="Calibri"/>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5">
    <w:name w:val="Основной шрифт абзаца1"/>
    <w:link w:val="16"/>
  </w:style>
  <w:style w:type="character" w:customStyle="1" w:styleId="16">
    <w:name w:val="Основной шрифт абзаца1"/>
    <w:link w:val="15"/>
  </w:style>
  <w:style w:type="character" w:customStyle="1" w:styleId="30">
    <w:name w:val="Заголовок 3 Знак"/>
    <w:link w:val="3"/>
    <w:rPr>
      <w:rFonts w:ascii="XO Thames" w:hAnsi="XO Thames"/>
      <w:b/>
      <w:sz w:val="26"/>
    </w:rPr>
  </w:style>
  <w:style w:type="paragraph" w:styleId="a3">
    <w:name w:val="No Spacing"/>
    <w:link w:val="a4"/>
    <w:rPr>
      <w:sz w:val="28"/>
    </w:rPr>
  </w:style>
  <w:style w:type="character" w:customStyle="1" w:styleId="a4">
    <w:name w:val="Без интервала Знак"/>
    <w:link w:val="a3"/>
    <w:rPr>
      <w:sz w:val="28"/>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17">
    <w:name w:val="Гиперссылка1"/>
    <w:link w:val="a5"/>
    <w:rPr>
      <w:color w:val="0000FF"/>
      <w:u w:val="single"/>
    </w:rPr>
  </w:style>
  <w:style w:type="character" w:styleId="a5">
    <w:name w:val="Hyperlink"/>
    <w:link w:val="1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8">
    <w:name w:val="Основной шрифт абзаца1"/>
    <w:link w:val="19"/>
  </w:style>
  <w:style w:type="character" w:customStyle="1" w:styleId="19">
    <w:name w:val="Основной шрифт абзаца1"/>
    <w:link w:val="18"/>
  </w:style>
  <w:style w:type="paragraph" w:styleId="1a">
    <w:name w:val="toc 1"/>
    <w:next w:val="a"/>
    <w:link w:val="1b"/>
    <w:uiPriority w:val="39"/>
    <w:rPr>
      <w:rFonts w:ascii="XO Thames" w:hAnsi="XO Thames"/>
      <w:b/>
      <w:sz w:val="28"/>
    </w:rPr>
  </w:style>
  <w:style w:type="character" w:customStyle="1" w:styleId="1b">
    <w:name w:val="Оглавление 1 Знак"/>
    <w:link w:val="1a"/>
    <w:rPr>
      <w:rFonts w:ascii="XO Thames" w:hAnsi="XO Thames"/>
      <w:b/>
      <w:sz w:val="28"/>
    </w:rPr>
  </w:style>
  <w:style w:type="paragraph" w:customStyle="1" w:styleId="1c">
    <w:name w:val="Знак1"/>
    <w:basedOn w:val="a"/>
    <w:link w:val="1d"/>
    <w:pPr>
      <w:spacing w:beforeAutospacing="1" w:afterAutospacing="1" w:line="240" w:lineRule="auto"/>
    </w:pPr>
    <w:rPr>
      <w:rFonts w:ascii="Tahoma" w:hAnsi="Tahoma"/>
      <w:sz w:val="20"/>
    </w:rPr>
  </w:style>
  <w:style w:type="character" w:customStyle="1" w:styleId="1d">
    <w:name w:val="Знак1"/>
    <w:basedOn w:val="1"/>
    <w:link w:val="1c"/>
    <w:rPr>
      <w:rFonts w:ascii="Tahoma" w:hAnsi="Tahoma"/>
      <w:sz w:val="2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33">
    <w:name w:val="Гиперссылка3"/>
    <w:link w:val="34"/>
    <w:rPr>
      <w:color w:val="0000FF"/>
      <w:u w:val="single"/>
    </w:rPr>
  </w:style>
  <w:style w:type="character" w:customStyle="1" w:styleId="34">
    <w:name w:val="Гиперссылка3"/>
    <w:link w:val="33"/>
    <w:rPr>
      <w:color w:val="0000FF"/>
      <w:u w:val="single"/>
    </w:rPr>
  </w:style>
  <w:style w:type="paragraph" w:customStyle="1" w:styleId="1e">
    <w:name w:val="Номер страницы1"/>
    <w:basedOn w:val="1c"/>
    <w:link w:val="1f"/>
  </w:style>
  <w:style w:type="character" w:customStyle="1" w:styleId="1f">
    <w:name w:val="Номер страницы1"/>
    <w:basedOn w:val="1d"/>
    <w:link w:val="1e"/>
    <w:rPr>
      <w:rFonts w:ascii="Tahoma" w:hAnsi="Tahoma"/>
      <w:sz w:val="20"/>
    </w:rPr>
  </w:style>
  <w:style w:type="paragraph" w:customStyle="1" w:styleId="1f0">
    <w:name w:val="Обычный1"/>
    <w:link w:val="1f1"/>
    <w:rPr>
      <w:rFonts w:ascii="Calibri" w:hAnsi="Calibri"/>
      <w:sz w:val="22"/>
    </w:rPr>
  </w:style>
  <w:style w:type="character" w:customStyle="1" w:styleId="1f1">
    <w:name w:val="Обычный1"/>
    <w:link w:val="1f0"/>
    <w:rPr>
      <w:rFonts w:ascii="Calibri" w:hAnsi="Calibri"/>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6">
    <w:name w:val="footer"/>
    <w:basedOn w:val="a"/>
    <w:link w:val="a7"/>
    <w:pPr>
      <w:tabs>
        <w:tab w:val="center" w:pos="4677"/>
        <w:tab w:val="right" w:pos="9355"/>
      </w:tabs>
    </w:pPr>
  </w:style>
  <w:style w:type="character" w:customStyle="1" w:styleId="a7">
    <w:name w:val="Нижний колонтитул Знак"/>
    <w:basedOn w:val="1"/>
    <w:link w:val="a6"/>
    <w:rPr>
      <w:rFonts w:ascii="Calibri" w:hAnsi="Calibri"/>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2">
    <w:name w:val="Обычный1"/>
    <w:link w:val="1f3"/>
    <w:rPr>
      <w:rFonts w:ascii="Calibri" w:hAnsi="Calibri"/>
      <w:sz w:val="22"/>
    </w:rPr>
  </w:style>
  <w:style w:type="character" w:customStyle="1" w:styleId="1f3">
    <w:name w:val="Обычный1"/>
    <w:link w:val="1f2"/>
    <w:rPr>
      <w:rFonts w:ascii="Calibri" w:hAnsi="Calibri"/>
      <w:sz w:val="22"/>
    </w:rPr>
  </w:style>
  <w:style w:type="paragraph" w:customStyle="1" w:styleId="1f4">
    <w:name w:val="Без интервала1"/>
    <w:link w:val="1f5"/>
    <w:rPr>
      <w:rFonts w:ascii="Calibri" w:hAnsi="Calibri"/>
      <w:sz w:val="22"/>
    </w:rPr>
  </w:style>
  <w:style w:type="character" w:customStyle="1" w:styleId="1f5">
    <w:name w:val="Без интервала1"/>
    <w:link w:val="1f4"/>
    <w:rPr>
      <w:rFonts w:ascii="Calibri" w:hAnsi="Calibri"/>
      <w:sz w:val="22"/>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Название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paragraph" w:styleId="ac">
    <w:name w:val="Balloon Text"/>
    <w:basedOn w:val="a"/>
    <w:link w:val="ad"/>
    <w:rPr>
      <w:rFonts w:ascii="Tahoma" w:hAnsi="Tahoma"/>
      <w:sz w:val="16"/>
    </w:rPr>
  </w:style>
  <w:style w:type="character" w:customStyle="1" w:styleId="ad">
    <w:name w:val="Текст выноски Знак"/>
    <w:basedOn w:val="1"/>
    <w:link w:val="ac"/>
    <w:rPr>
      <w:rFonts w:ascii="Tahoma" w:hAnsi="Tahoma"/>
      <w:sz w:val="16"/>
    </w:rPr>
  </w:style>
  <w:style w:type="character" w:customStyle="1" w:styleId="20">
    <w:name w:val="Заголовок 2 Знак"/>
    <w:link w:val="2"/>
    <w:rPr>
      <w:rFonts w:ascii="XO Thames" w:hAnsi="XO Thames"/>
      <w:b/>
      <w:sz w:val="28"/>
    </w:rPr>
  </w:style>
  <w:style w:type="paragraph" w:customStyle="1" w:styleId="1f8">
    <w:name w:val="Обычный1"/>
    <w:link w:val="1f9"/>
    <w:rPr>
      <w:rFonts w:ascii="Calibri" w:hAnsi="Calibri"/>
      <w:sz w:val="22"/>
    </w:rPr>
  </w:style>
  <w:style w:type="character" w:customStyle="1" w:styleId="1f9">
    <w:name w:val="Обычный1"/>
    <w:link w:val="1f8"/>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Приемная</cp:lastModifiedBy>
  <cp:revision>5</cp:revision>
  <cp:lastPrinted>2023-07-13T07:33:00Z</cp:lastPrinted>
  <dcterms:created xsi:type="dcterms:W3CDTF">2023-07-13T07:21:00Z</dcterms:created>
  <dcterms:modified xsi:type="dcterms:W3CDTF">2023-07-14T07:20:00Z</dcterms:modified>
</cp:coreProperties>
</file>