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0F" w:rsidRDefault="00AE290F" w:rsidP="00AE290F">
      <w:pPr>
        <w:jc w:val="center"/>
        <w:rPr>
          <w:b/>
          <w:sz w:val="28"/>
          <w:szCs w:val="28"/>
          <w:lang w:val="en-US"/>
        </w:rPr>
      </w:pPr>
      <w:r w:rsidRPr="00AE290F">
        <w:rPr>
          <w:b/>
          <w:sz w:val="28"/>
          <w:szCs w:val="28"/>
        </w:rPr>
        <w:t>избирательный округ   № 3:</w:t>
      </w:r>
    </w:p>
    <w:p w:rsidR="00AE290F" w:rsidRPr="00AE290F" w:rsidRDefault="00AE290F" w:rsidP="00AE290F">
      <w:pPr>
        <w:jc w:val="center"/>
        <w:rPr>
          <w:b/>
          <w:spacing w:val="16"/>
          <w:sz w:val="28"/>
          <w:szCs w:val="28"/>
          <w:lang w:val="en-US"/>
        </w:rPr>
      </w:pPr>
      <w:bookmarkStart w:id="0" w:name="_GoBack"/>
      <w:bookmarkEnd w:id="0"/>
    </w:p>
    <w:p w:rsidR="00AE290F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 xml:space="preserve">ул. Ленина  - четная сторона с д. № 290 по д. № 416, нечетная сторона с д. № 283 по д.  № 379     </w:t>
      </w:r>
    </w:p>
    <w:p w:rsidR="00AE290F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 xml:space="preserve">ул. Красноармейская  - четная сторона с д. № 240 по д. № 354, нечетная сторона с д. № 233 по д.  № 321                                                                                                                                                                       ул. Маяковского  -  четная сторона с д. № 42 </w:t>
      </w:r>
      <w:proofErr w:type="gramStart"/>
      <w:r w:rsidRPr="00AE290F">
        <w:rPr>
          <w:sz w:val="28"/>
          <w:szCs w:val="28"/>
        </w:rPr>
        <w:t>по</w:t>
      </w:r>
      <w:proofErr w:type="gramEnd"/>
      <w:r w:rsidRPr="00AE290F">
        <w:rPr>
          <w:sz w:val="28"/>
          <w:szCs w:val="28"/>
        </w:rPr>
        <w:t xml:space="preserve"> д. № 72, нечетная сторона с д. № 35 по д. № 47   </w:t>
      </w:r>
    </w:p>
    <w:p w:rsidR="00AE290F" w:rsidRPr="00AE290F" w:rsidRDefault="00AE290F" w:rsidP="00AE290F">
      <w:pPr>
        <w:rPr>
          <w:rFonts w:eastAsia="MS Mincho"/>
          <w:sz w:val="28"/>
          <w:szCs w:val="28"/>
        </w:rPr>
      </w:pPr>
      <w:r w:rsidRPr="00AE290F">
        <w:rPr>
          <w:sz w:val="28"/>
          <w:szCs w:val="28"/>
        </w:rPr>
        <w:t xml:space="preserve">ул. Луговая    –  с д. № 1 по д. № 59                                                                                                                                          проспект им. И.В. Абрамова  - четная сторона с д. № 2 по д. № 38                                                                                                                                                          проспект Атаманский - </w:t>
      </w:r>
      <w:r w:rsidRPr="00AE290F">
        <w:rPr>
          <w:rFonts w:eastAsia="MS Mincho"/>
          <w:sz w:val="28"/>
          <w:szCs w:val="28"/>
        </w:rPr>
        <w:t xml:space="preserve">четная сторона с д. № 270 </w:t>
      </w:r>
      <w:proofErr w:type="gramStart"/>
      <w:r w:rsidRPr="00AE290F">
        <w:rPr>
          <w:rFonts w:eastAsia="MS Mincho"/>
          <w:sz w:val="28"/>
          <w:szCs w:val="28"/>
        </w:rPr>
        <w:t>по</w:t>
      </w:r>
      <w:proofErr w:type="gramEnd"/>
      <w:r w:rsidRPr="00AE290F">
        <w:rPr>
          <w:rFonts w:eastAsia="MS Mincho"/>
          <w:sz w:val="28"/>
          <w:szCs w:val="28"/>
        </w:rPr>
        <w:t xml:space="preserve"> д. № 376</w:t>
      </w:r>
    </w:p>
    <w:p w:rsidR="00AE290F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 xml:space="preserve">16-й  переулок -  с д. № 1 по  д. № 34                                                                                                                            17-й  переулок   - с д.№ 1 по д. № 37                                                                                                                                  18-й  переулок   - с  д. № 1 по д. № 39                                                                                                                          19-й  переулок  - четная сторона </w:t>
      </w:r>
      <w:proofErr w:type="gramStart"/>
      <w:r w:rsidRPr="00AE290F">
        <w:rPr>
          <w:sz w:val="28"/>
          <w:szCs w:val="28"/>
        </w:rPr>
        <w:t>с</w:t>
      </w:r>
      <w:proofErr w:type="gramEnd"/>
      <w:r w:rsidRPr="00AE290F">
        <w:rPr>
          <w:sz w:val="28"/>
          <w:szCs w:val="28"/>
        </w:rPr>
        <w:t xml:space="preserve"> д. № 2 по д. № 48, нечетная сторона с д. № 1 по д. № 51                      </w:t>
      </w:r>
    </w:p>
    <w:p w:rsidR="00AE290F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 xml:space="preserve">20-й  переулок  -  четная сторона с д. № 2 по д. № 30, нечетная сторона с д. № 1 по д. № 29                     </w:t>
      </w:r>
    </w:p>
    <w:p w:rsidR="00AE290F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 xml:space="preserve">21-й  переулок   - четная сторона с д. № 2 по д. № 38, нечетная сторона с д. № 1 по д. № 55                    </w:t>
      </w:r>
    </w:p>
    <w:p w:rsidR="00AE290F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 xml:space="preserve">22-й  переулок   - четная сторона с д. № 2 по д. № 40, нечетная сторона с д. № 1 по д. № 29                     </w:t>
      </w:r>
    </w:p>
    <w:p w:rsidR="007E5A79" w:rsidRPr="00AE290F" w:rsidRDefault="00AE290F" w:rsidP="00AE290F">
      <w:pPr>
        <w:rPr>
          <w:sz w:val="28"/>
          <w:szCs w:val="28"/>
        </w:rPr>
      </w:pPr>
      <w:r w:rsidRPr="00AE290F">
        <w:rPr>
          <w:sz w:val="28"/>
          <w:szCs w:val="28"/>
        </w:rPr>
        <w:t>Садовое общество «Пищевик» - все дома</w:t>
      </w:r>
    </w:p>
    <w:sectPr w:rsidR="007E5A79" w:rsidRPr="00AE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F"/>
    <w:rsid w:val="007E5A79"/>
    <w:rsid w:val="00AC1849"/>
    <w:rsid w:val="00A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F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2016-09-30T15:28:00Z</dcterms:created>
  <dcterms:modified xsi:type="dcterms:W3CDTF">2016-09-30T15:28:00Z</dcterms:modified>
</cp:coreProperties>
</file>