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BE" w:rsidRDefault="000159BE" w:rsidP="000159BE">
      <w:pPr>
        <w:jc w:val="center"/>
        <w:rPr>
          <w:b/>
          <w:sz w:val="28"/>
          <w:szCs w:val="28"/>
          <w:lang w:val="en-US"/>
        </w:rPr>
      </w:pPr>
      <w:r w:rsidRPr="000159BE">
        <w:rPr>
          <w:b/>
          <w:sz w:val="28"/>
          <w:szCs w:val="28"/>
        </w:rPr>
        <w:t>избирательный округ  № 14:</w:t>
      </w:r>
    </w:p>
    <w:p w:rsidR="000159BE" w:rsidRPr="000159BE" w:rsidRDefault="000159BE" w:rsidP="000159BE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0159BE" w:rsidRPr="000159BE" w:rsidRDefault="000159BE" w:rsidP="000159BE">
      <w:pPr>
        <w:rPr>
          <w:sz w:val="28"/>
          <w:szCs w:val="28"/>
        </w:rPr>
      </w:pPr>
      <w:r w:rsidRPr="000159BE">
        <w:rPr>
          <w:sz w:val="28"/>
          <w:szCs w:val="28"/>
        </w:rPr>
        <w:t xml:space="preserve">ул. А.А. </w:t>
      </w:r>
      <w:proofErr w:type="spellStart"/>
      <w:r w:rsidRPr="000159BE">
        <w:rPr>
          <w:sz w:val="28"/>
          <w:szCs w:val="28"/>
        </w:rPr>
        <w:t>Араканцева</w:t>
      </w:r>
      <w:proofErr w:type="spellEnd"/>
      <w:r w:rsidRPr="000159BE">
        <w:rPr>
          <w:sz w:val="28"/>
          <w:szCs w:val="28"/>
        </w:rPr>
        <w:t xml:space="preserve">  - четная сторона  с д. № 4 по д. № 20, 20 «А», нечетные дома с д. № 1 по д. № 19                                </w:t>
      </w:r>
    </w:p>
    <w:p w:rsidR="000159BE" w:rsidRPr="000159BE" w:rsidRDefault="000159BE" w:rsidP="000159BE">
      <w:pPr>
        <w:rPr>
          <w:sz w:val="28"/>
          <w:szCs w:val="28"/>
        </w:rPr>
      </w:pPr>
      <w:proofErr w:type="gramStart"/>
      <w:r w:rsidRPr="000159BE">
        <w:rPr>
          <w:sz w:val="28"/>
          <w:szCs w:val="28"/>
        </w:rPr>
        <w:t xml:space="preserve">ул. Придонская – все дома                                                                                                                                                 ул. Королева  - д. № 1, 2                                                                                                                                                   ул. Заречная – все дома   </w:t>
      </w:r>
      <w:proofErr w:type="gramEnd"/>
    </w:p>
    <w:p w:rsidR="007E5A79" w:rsidRPr="000159BE" w:rsidRDefault="007E5A79">
      <w:pPr>
        <w:rPr>
          <w:sz w:val="28"/>
          <w:szCs w:val="28"/>
        </w:rPr>
      </w:pPr>
    </w:p>
    <w:sectPr w:rsidR="007E5A79" w:rsidRPr="0001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BE"/>
    <w:rsid w:val="000159BE"/>
    <w:rsid w:val="007E5A79"/>
    <w:rsid w:val="00A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B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B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1</cp:revision>
  <dcterms:created xsi:type="dcterms:W3CDTF">2016-09-30T15:33:00Z</dcterms:created>
  <dcterms:modified xsi:type="dcterms:W3CDTF">2016-09-30T15:34:00Z</dcterms:modified>
</cp:coreProperties>
</file>